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737579" w:rsidP="00737579" w14:paraId="4075EC88" w14:textId="6B3E80CD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>
        <w:rPr>
          <w:rFonts w:cs="Arial"/>
          <w:b/>
          <w:sz w:val="28"/>
          <w:szCs w:val="28"/>
          <w:lang w:val="nb-NO"/>
        </w:rPr>
        <w:t xml:space="preserve">QP732 </w:t>
      </w:r>
      <w:r>
        <w:rPr>
          <w:rFonts w:cs="Arial"/>
          <w:b/>
          <w:sz w:val="28"/>
          <w:szCs w:val="28"/>
          <w:lang w:val="nb-NO"/>
        </w:rPr>
        <w:t xml:space="preserve">Prosedyre for </w:t>
      </w:r>
      <w:r w:rsidR="00E63A47">
        <w:rPr>
          <w:rFonts w:cs="Arial"/>
          <w:b/>
          <w:sz w:val="28"/>
          <w:szCs w:val="28"/>
          <w:lang w:val="nb-NO"/>
        </w:rPr>
        <w:t>håndtering av samarbeidsavtaler</w:t>
      </w:r>
    </w:p>
    <w:p w:rsidR="00D772FC" w:rsidP="00737579" w14:paraId="3BF39F42" w14:textId="77777777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</w:p>
    <w:p w:rsidR="00737579" w:rsidP="00737579" w14:paraId="25AA410D" w14:textId="4FEC6BE2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E63A47">
        <w:rPr>
          <w:rFonts w:cs="Arial"/>
          <w:b/>
          <w:sz w:val="24"/>
          <w:szCs w:val="24"/>
          <w:lang w:val="nb-NO"/>
        </w:rPr>
        <w:t>Formål</w:t>
      </w:r>
    </w:p>
    <w:p w:rsidR="00D5632F" w:rsidP="00737579" w14:paraId="4F8716E6" w14:textId="65502FB0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Formålet med </w:t>
      </w:r>
      <w:r w:rsidR="00D772FC">
        <w:rPr>
          <w:rFonts w:cs="Arial"/>
          <w:bCs/>
          <w:sz w:val="24"/>
          <w:szCs w:val="24"/>
          <w:lang w:val="nb-NO"/>
        </w:rPr>
        <w:t xml:space="preserve">denne </w:t>
      </w:r>
      <w:r>
        <w:rPr>
          <w:rFonts w:cs="Arial"/>
          <w:bCs/>
          <w:sz w:val="24"/>
          <w:szCs w:val="24"/>
          <w:lang w:val="nb-NO"/>
        </w:rPr>
        <w:t>prosedyren er å sikre at alle samarbeidsavtaler ved fagskolen blir systematisk registrert, lagret og fulgt opp og gjort tilgjengelige for relevante ansatte. Prosedyren skal bidra til oversikt, sporbarhet og</w:t>
      </w:r>
      <w:r w:rsidR="00D772FC">
        <w:rPr>
          <w:rFonts w:cs="Arial"/>
          <w:bCs/>
          <w:sz w:val="24"/>
          <w:szCs w:val="24"/>
          <w:lang w:val="nb-NO"/>
        </w:rPr>
        <w:t xml:space="preserve"> kontroll</w:t>
      </w:r>
      <w:r>
        <w:rPr>
          <w:rFonts w:cs="Arial"/>
          <w:bCs/>
          <w:sz w:val="24"/>
          <w:szCs w:val="24"/>
          <w:lang w:val="nb-NO"/>
        </w:rPr>
        <w:t xml:space="preserve"> </w:t>
      </w:r>
      <w:r w:rsidR="00D772FC">
        <w:rPr>
          <w:rFonts w:cs="Arial"/>
          <w:bCs/>
          <w:sz w:val="24"/>
          <w:szCs w:val="24"/>
          <w:lang w:val="nb-NO"/>
        </w:rPr>
        <w:t xml:space="preserve">med </w:t>
      </w:r>
      <w:r>
        <w:rPr>
          <w:rFonts w:cs="Arial"/>
          <w:bCs/>
          <w:sz w:val="24"/>
          <w:szCs w:val="24"/>
          <w:lang w:val="nb-NO"/>
        </w:rPr>
        <w:t>avtaler som har betydning for utdanning</w:t>
      </w:r>
      <w:r w:rsidR="00D772FC">
        <w:rPr>
          <w:rFonts w:cs="Arial"/>
          <w:bCs/>
          <w:sz w:val="24"/>
          <w:szCs w:val="24"/>
          <w:lang w:val="nb-NO"/>
        </w:rPr>
        <w:t xml:space="preserve">stilbud, </w:t>
      </w:r>
      <w:r>
        <w:rPr>
          <w:rFonts w:cs="Arial"/>
          <w:bCs/>
          <w:sz w:val="24"/>
          <w:szCs w:val="24"/>
          <w:lang w:val="nb-NO"/>
        </w:rPr>
        <w:t xml:space="preserve">fagområdeakkreditering og samarbeid med </w:t>
      </w:r>
      <w:r w:rsidR="00536E96">
        <w:rPr>
          <w:rFonts w:cs="Arial"/>
          <w:bCs/>
          <w:sz w:val="24"/>
          <w:szCs w:val="24"/>
          <w:lang w:val="nb-NO"/>
        </w:rPr>
        <w:t>eksterne</w:t>
      </w:r>
      <w:r>
        <w:rPr>
          <w:rFonts w:cs="Arial"/>
          <w:bCs/>
          <w:sz w:val="24"/>
          <w:szCs w:val="24"/>
          <w:lang w:val="nb-NO"/>
        </w:rPr>
        <w:t xml:space="preserve"> aktører.</w:t>
      </w:r>
      <w:r w:rsidR="00D772FC">
        <w:rPr>
          <w:rFonts w:cs="Arial"/>
          <w:bCs/>
          <w:sz w:val="24"/>
          <w:szCs w:val="24"/>
          <w:lang w:val="nb-NO"/>
        </w:rPr>
        <w:t xml:space="preserve"> Prosedyren skal også sikre etterlevelse av krav fra forskrift, standarder og akkrediteringsorgan (NOKUT).</w:t>
      </w:r>
    </w:p>
    <w:p w:rsidR="00D5632F" w:rsidP="00737579" w14:paraId="19331543" w14:textId="77777777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</w:p>
    <w:p w:rsidR="00536E96" w:rsidP="00737579" w14:paraId="7345347E" w14:textId="5989536B">
      <w:pPr>
        <w:pStyle w:val="TierII"/>
        <w:numPr>
          <w:ilvl w:val="0"/>
          <w:numId w:val="0"/>
        </w:numPr>
        <w:rPr>
          <w:rFonts w:cs="Arial"/>
          <w:b/>
          <w:bCs/>
          <w:sz w:val="24"/>
          <w:szCs w:val="24"/>
          <w:lang w:val="nb-NO"/>
        </w:rPr>
      </w:pPr>
      <w:r>
        <w:rPr>
          <w:rFonts w:cs="Arial"/>
          <w:b/>
          <w:bCs/>
          <w:sz w:val="24"/>
          <w:szCs w:val="24"/>
          <w:lang w:val="nb-NO"/>
        </w:rPr>
        <w:t>Omfang</w:t>
      </w:r>
    </w:p>
    <w:p w:rsidR="00F94068" w:rsidP="00737579" w14:paraId="7DD4FF9E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Denne p</w:t>
      </w:r>
      <w:r w:rsidRPr="00536E96" w:rsidR="00DE2EF0">
        <w:rPr>
          <w:rFonts w:cs="Arial"/>
          <w:sz w:val="24"/>
          <w:szCs w:val="24"/>
          <w:lang w:val="nb-NO"/>
        </w:rPr>
        <w:t xml:space="preserve">rosedyren gjelder for alle </w:t>
      </w:r>
      <w:r>
        <w:rPr>
          <w:rFonts w:cs="Arial"/>
          <w:sz w:val="24"/>
          <w:szCs w:val="24"/>
          <w:lang w:val="nb-NO"/>
        </w:rPr>
        <w:t xml:space="preserve">samarbeidsavtaler som inngås med </w:t>
      </w:r>
      <w:r>
        <w:rPr>
          <w:rFonts w:cs="Arial"/>
          <w:sz w:val="24"/>
          <w:szCs w:val="24"/>
          <w:lang w:val="nb-NO"/>
        </w:rPr>
        <w:t xml:space="preserve">eksterne aktører og interne samarbeidspartnere, og dekker hele </w:t>
      </w:r>
      <w:r w:rsidRPr="00536E96" w:rsidR="00DE2EF0">
        <w:rPr>
          <w:rFonts w:cs="Arial"/>
          <w:sz w:val="24"/>
          <w:szCs w:val="24"/>
          <w:lang w:val="nb-NO"/>
        </w:rPr>
        <w:t>avtale</w:t>
      </w:r>
      <w:r>
        <w:rPr>
          <w:rFonts w:cs="Arial"/>
          <w:sz w:val="24"/>
          <w:szCs w:val="24"/>
          <w:lang w:val="nb-NO"/>
        </w:rPr>
        <w:t xml:space="preserve">ns </w:t>
      </w:r>
      <w:r w:rsidR="00D772FC">
        <w:rPr>
          <w:rFonts w:cs="Arial"/>
          <w:sz w:val="24"/>
          <w:szCs w:val="24"/>
          <w:lang w:val="nb-NO"/>
        </w:rPr>
        <w:t>livsløp</w:t>
      </w:r>
      <w:r>
        <w:rPr>
          <w:rFonts w:cs="Arial"/>
          <w:sz w:val="24"/>
          <w:szCs w:val="24"/>
          <w:lang w:val="nb-NO"/>
        </w:rPr>
        <w:t xml:space="preserve"> – fra</w:t>
      </w:r>
      <w:r w:rsidR="00D772FC">
        <w:rPr>
          <w:rFonts w:cs="Arial"/>
          <w:sz w:val="24"/>
          <w:szCs w:val="24"/>
          <w:lang w:val="nb-NO"/>
        </w:rPr>
        <w:t xml:space="preserve"> inngåelse</w:t>
      </w:r>
      <w:r>
        <w:rPr>
          <w:rFonts w:cs="Arial"/>
          <w:sz w:val="24"/>
          <w:szCs w:val="24"/>
          <w:lang w:val="nb-NO"/>
        </w:rPr>
        <w:t xml:space="preserve"> til </w:t>
      </w:r>
      <w:r w:rsidR="00D772FC">
        <w:rPr>
          <w:rFonts w:cs="Arial"/>
          <w:sz w:val="24"/>
          <w:szCs w:val="24"/>
          <w:lang w:val="nb-NO"/>
        </w:rPr>
        <w:t>oppfølging, end</w:t>
      </w:r>
      <w:r w:rsidR="00DE2EF0">
        <w:rPr>
          <w:rFonts w:cs="Arial"/>
          <w:sz w:val="24"/>
          <w:szCs w:val="24"/>
          <w:lang w:val="nb-NO"/>
        </w:rPr>
        <w:t>r</w:t>
      </w:r>
      <w:r w:rsidR="00D772FC">
        <w:rPr>
          <w:rFonts w:cs="Arial"/>
          <w:sz w:val="24"/>
          <w:szCs w:val="24"/>
          <w:lang w:val="nb-NO"/>
        </w:rPr>
        <w:t xml:space="preserve">ing </w:t>
      </w:r>
      <w:r>
        <w:rPr>
          <w:rFonts w:cs="Arial"/>
          <w:sz w:val="24"/>
          <w:szCs w:val="24"/>
          <w:lang w:val="nb-NO"/>
        </w:rPr>
        <w:t xml:space="preserve">og </w:t>
      </w:r>
      <w:r w:rsidR="00D772FC">
        <w:rPr>
          <w:rFonts w:cs="Arial"/>
          <w:sz w:val="24"/>
          <w:szCs w:val="24"/>
          <w:lang w:val="nb-NO"/>
        </w:rPr>
        <w:t>avslutning</w:t>
      </w:r>
      <w:r>
        <w:rPr>
          <w:rFonts w:cs="Arial"/>
          <w:sz w:val="24"/>
          <w:szCs w:val="24"/>
          <w:lang w:val="nb-NO"/>
        </w:rPr>
        <w:t xml:space="preserve">. </w:t>
      </w:r>
    </w:p>
    <w:p w:rsidR="00F94068" w:rsidP="00737579" w14:paraId="37534DBB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536E96" w:rsidRPr="00536E96" w:rsidP="00737579" w14:paraId="5A6AFB5D" w14:textId="0A30A851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Prosedyren omfatter blant annet</w:t>
      </w:r>
      <w:r w:rsidR="00DE2EF0">
        <w:rPr>
          <w:rFonts w:cs="Arial"/>
          <w:sz w:val="24"/>
          <w:szCs w:val="24"/>
          <w:lang w:val="nb-NO"/>
        </w:rPr>
        <w:t xml:space="preserve"> faglige samarbeidsavtaler</w:t>
      </w:r>
      <w:r w:rsidR="00F94068">
        <w:rPr>
          <w:rFonts w:cs="Arial"/>
          <w:sz w:val="24"/>
          <w:szCs w:val="24"/>
          <w:lang w:val="nb-NO"/>
        </w:rPr>
        <w:t xml:space="preserve"> (herunder avtaler med aktører i arbeidslivet og fagråd)</w:t>
      </w:r>
      <w:r w:rsidR="00DE2EF0">
        <w:rPr>
          <w:rFonts w:cs="Arial"/>
          <w:sz w:val="24"/>
          <w:szCs w:val="24"/>
          <w:lang w:val="nb-NO"/>
        </w:rPr>
        <w:t xml:space="preserve">, </w:t>
      </w:r>
      <w:r w:rsidR="00F94068">
        <w:rPr>
          <w:rFonts w:cs="Arial"/>
          <w:sz w:val="24"/>
          <w:szCs w:val="24"/>
          <w:lang w:val="nb-NO"/>
        </w:rPr>
        <w:t xml:space="preserve">praksisavtaler, leverandøravtaler, </w:t>
      </w:r>
      <w:r w:rsidR="00DE2EF0">
        <w:rPr>
          <w:rFonts w:cs="Arial"/>
          <w:sz w:val="24"/>
          <w:szCs w:val="24"/>
          <w:lang w:val="nb-NO"/>
        </w:rPr>
        <w:t xml:space="preserve">avtaler med andre utdanningsinstitusjoner, </w:t>
      </w:r>
      <w:r>
        <w:rPr>
          <w:rFonts w:cs="Arial"/>
          <w:sz w:val="24"/>
          <w:szCs w:val="24"/>
          <w:lang w:val="nb-NO"/>
        </w:rPr>
        <w:t xml:space="preserve">partnerskapsavtaler, </w:t>
      </w:r>
      <w:r w:rsidR="00F94068">
        <w:rPr>
          <w:rFonts w:cs="Arial"/>
          <w:sz w:val="24"/>
          <w:szCs w:val="24"/>
          <w:lang w:val="nb-NO"/>
        </w:rPr>
        <w:t>interne avtaler med fylkeskommunene og</w:t>
      </w:r>
      <w:r w:rsidR="00DE2EF0">
        <w:rPr>
          <w:rFonts w:cs="Arial"/>
          <w:sz w:val="24"/>
          <w:szCs w:val="24"/>
          <w:lang w:val="nb-NO"/>
        </w:rPr>
        <w:t xml:space="preserve"> avtaler med eksterne </w:t>
      </w:r>
      <w:r w:rsidR="00F94068">
        <w:rPr>
          <w:rFonts w:cs="Arial"/>
          <w:sz w:val="24"/>
          <w:szCs w:val="24"/>
          <w:lang w:val="nb-NO"/>
        </w:rPr>
        <w:t xml:space="preserve">forelesere og </w:t>
      </w:r>
      <w:r w:rsidR="00D772FC">
        <w:rPr>
          <w:rFonts w:cs="Arial"/>
          <w:sz w:val="24"/>
          <w:szCs w:val="24"/>
          <w:lang w:val="nb-NO"/>
        </w:rPr>
        <w:t>fagpersoner</w:t>
      </w:r>
      <w:r w:rsidR="00F94068">
        <w:rPr>
          <w:rFonts w:cs="Arial"/>
          <w:sz w:val="24"/>
          <w:szCs w:val="24"/>
          <w:lang w:val="nb-NO"/>
        </w:rPr>
        <w:t>.</w:t>
      </w:r>
    </w:p>
    <w:p w:rsidR="00536E96" w:rsidP="00737579" w14:paraId="095A5651" w14:textId="77777777">
      <w:pPr>
        <w:pStyle w:val="TierII"/>
        <w:numPr>
          <w:ilvl w:val="0"/>
          <w:numId w:val="0"/>
        </w:numPr>
        <w:rPr>
          <w:rFonts w:cs="Arial"/>
          <w:b/>
          <w:bCs/>
          <w:sz w:val="24"/>
          <w:szCs w:val="24"/>
          <w:lang w:val="nb-NO"/>
        </w:rPr>
      </w:pPr>
    </w:p>
    <w:p w:rsidR="00E63A47" w:rsidP="00737579" w14:paraId="3CF10C53" w14:textId="250D469A">
      <w:pPr>
        <w:pStyle w:val="TierII"/>
        <w:numPr>
          <w:ilvl w:val="0"/>
          <w:numId w:val="0"/>
        </w:numPr>
        <w:rPr>
          <w:rFonts w:cs="Arial"/>
          <w:b/>
          <w:bCs/>
          <w:sz w:val="24"/>
          <w:szCs w:val="24"/>
          <w:lang w:val="nb-NO"/>
        </w:rPr>
      </w:pPr>
      <w:r w:rsidRPr="00E63A47">
        <w:rPr>
          <w:rFonts w:cs="Arial"/>
          <w:b/>
          <w:bCs/>
          <w:sz w:val="24"/>
          <w:szCs w:val="24"/>
          <w:lang w:val="nb-NO"/>
        </w:rPr>
        <w:t>Hjemmel</w:t>
      </w:r>
    </w:p>
    <w:p w:rsidR="004A08E0" w:rsidP="00737579" w14:paraId="22496AFF" w14:textId="2B125D6A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  <w:r w:rsidRPr="00484644">
        <w:rPr>
          <w:rFonts w:cs="Arial"/>
          <w:sz w:val="24"/>
          <w:szCs w:val="24"/>
          <w:lang w:val="nb-NO"/>
        </w:rPr>
        <w:t>Forskrift om akkreditering av og tilsyn med høyere yrkesfaglig utdanning (fagskoletilsynsforskriften) § 3-3</w:t>
      </w:r>
    </w:p>
    <w:p w:rsidR="00D005DD" w:rsidP="00737579" w14:paraId="54283B62" w14:textId="650B9BCA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  <w:r>
        <w:rPr>
          <w:rFonts w:cs="Arial"/>
          <w:sz w:val="24"/>
          <w:szCs w:val="24"/>
          <w:lang w:val="nb-NO"/>
        </w:rPr>
        <w:t>Kvalitetsmanual 7.3.2</w:t>
      </w:r>
    </w:p>
    <w:p w:rsidR="00727A4A" w:rsidP="00E77B10" w14:paraId="22380A19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</w:p>
    <w:p w:rsidR="00E77B10" w:rsidRPr="00727A4A" w:rsidP="00E77B10" w14:paraId="448559B8" w14:textId="1F5B76AA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727A4A">
        <w:rPr>
          <w:rFonts w:cs="Arial"/>
          <w:b/>
          <w:sz w:val="24"/>
          <w:szCs w:val="24"/>
          <w:lang w:val="nb-NO"/>
        </w:rPr>
        <w:t>Ansvar</w:t>
      </w:r>
      <w:r w:rsidR="00D772FC">
        <w:rPr>
          <w:rFonts w:cs="Arial"/>
          <w:b/>
          <w:sz w:val="24"/>
          <w:szCs w:val="24"/>
          <w:lang w:val="nb-NO"/>
        </w:rPr>
        <w:t xml:space="preserve"> og roller</w:t>
      </w:r>
    </w:p>
    <w:p w:rsidR="00E77B10" w:rsidP="00727A4A" w14:paraId="4ACFCCC6" w14:textId="51FB39D4">
      <w:pPr>
        <w:pStyle w:val="TierII"/>
        <w:numPr>
          <w:ilvl w:val="0"/>
          <w:numId w:val="2"/>
        </w:numPr>
        <w:rPr>
          <w:sz w:val="24"/>
          <w:szCs w:val="24"/>
          <w:lang w:val="nb-NO"/>
        </w:rPr>
      </w:pPr>
      <w:r w:rsidRPr="00727A4A">
        <w:rPr>
          <w:b/>
          <w:bCs/>
          <w:sz w:val="24"/>
          <w:szCs w:val="24"/>
          <w:lang w:val="nb-NO"/>
        </w:rPr>
        <w:t>Rektor</w:t>
      </w:r>
      <w:r>
        <w:rPr>
          <w:sz w:val="24"/>
          <w:szCs w:val="24"/>
          <w:lang w:val="nb-NO"/>
        </w:rPr>
        <w:t xml:space="preserve"> har det overordnede ansvaret for at prosedyren følges,</w:t>
      </w:r>
      <w:r w:rsidR="00E4328D">
        <w:rPr>
          <w:sz w:val="24"/>
          <w:szCs w:val="24"/>
          <w:lang w:val="nb-NO"/>
        </w:rPr>
        <w:t xml:space="preserve"> og at </w:t>
      </w:r>
      <w:r>
        <w:rPr>
          <w:sz w:val="24"/>
          <w:szCs w:val="24"/>
          <w:lang w:val="nb-NO"/>
        </w:rPr>
        <w:t>roller og ansvar er tydelig definert.</w:t>
      </w:r>
    </w:p>
    <w:p w:rsidR="00727A4A" w:rsidP="00727A4A" w14:paraId="05AAF936" w14:textId="214DB476">
      <w:pPr>
        <w:pStyle w:val="TierII"/>
        <w:numPr>
          <w:ilvl w:val="0"/>
          <w:numId w:val="2"/>
        </w:numPr>
        <w:rPr>
          <w:sz w:val="24"/>
          <w:szCs w:val="24"/>
          <w:lang w:val="nb-NO"/>
        </w:rPr>
      </w:pPr>
      <w:r w:rsidRPr="00727A4A">
        <w:rPr>
          <w:b/>
          <w:bCs/>
          <w:sz w:val="24"/>
          <w:szCs w:val="24"/>
          <w:lang w:val="nb-NO"/>
        </w:rPr>
        <w:t>Avdelingsleder</w:t>
      </w:r>
      <w:r>
        <w:rPr>
          <w:sz w:val="24"/>
          <w:szCs w:val="24"/>
          <w:lang w:val="nb-NO"/>
        </w:rPr>
        <w:t xml:space="preserve"> har ansvar for å </w:t>
      </w:r>
      <w:r w:rsidR="00E4328D">
        <w:rPr>
          <w:sz w:val="24"/>
          <w:szCs w:val="24"/>
          <w:lang w:val="nb-NO"/>
        </w:rPr>
        <w:t>melde inn og registrere</w:t>
      </w:r>
      <w:r>
        <w:rPr>
          <w:sz w:val="24"/>
          <w:szCs w:val="24"/>
          <w:lang w:val="nb-NO"/>
        </w:rPr>
        <w:t xml:space="preserve"> nye </w:t>
      </w:r>
      <w:r w:rsidR="00545171">
        <w:rPr>
          <w:sz w:val="24"/>
          <w:szCs w:val="24"/>
          <w:lang w:val="nb-NO"/>
        </w:rPr>
        <w:t>samarbeids</w:t>
      </w:r>
      <w:r>
        <w:rPr>
          <w:sz w:val="24"/>
          <w:szCs w:val="24"/>
          <w:lang w:val="nb-NO"/>
        </w:rPr>
        <w:t>avtaler og endringer i eksisterende avtaler</w:t>
      </w:r>
      <w:r w:rsidR="00397599">
        <w:rPr>
          <w:sz w:val="24"/>
          <w:szCs w:val="24"/>
          <w:lang w:val="nb-NO"/>
        </w:rPr>
        <w:t>, som gjelder sitt fagområde</w:t>
      </w:r>
      <w:r w:rsidR="00E4328D">
        <w:rPr>
          <w:sz w:val="24"/>
          <w:szCs w:val="24"/>
          <w:lang w:val="nb-NO"/>
        </w:rPr>
        <w:t xml:space="preserve"> i gjeldene system</w:t>
      </w:r>
      <w:r w:rsidR="00545171">
        <w:rPr>
          <w:sz w:val="24"/>
          <w:szCs w:val="24"/>
          <w:lang w:val="nb-NO"/>
        </w:rPr>
        <w:t xml:space="preserve">, samt informere </w:t>
      </w:r>
      <w:r w:rsidR="00545171">
        <w:rPr>
          <w:sz w:val="24"/>
          <w:szCs w:val="24"/>
          <w:lang w:val="nb-NO"/>
        </w:rPr>
        <w:t>controller</w:t>
      </w:r>
      <w:r w:rsidR="00545171">
        <w:rPr>
          <w:sz w:val="24"/>
          <w:szCs w:val="24"/>
          <w:lang w:val="nb-NO"/>
        </w:rPr>
        <w:t xml:space="preserve"> om nye anskaffelser.</w:t>
      </w:r>
    </w:p>
    <w:p w:rsidR="007A59DE" w:rsidP="00727A4A" w14:paraId="7FC0846B" w14:textId="538DF04F">
      <w:pPr>
        <w:pStyle w:val="TierII"/>
        <w:numPr>
          <w:ilvl w:val="0"/>
          <w:numId w:val="2"/>
        </w:numPr>
        <w:rPr>
          <w:sz w:val="24"/>
          <w:szCs w:val="24"/>
          <w:lang w:val="nb-NO"/>
        </w:rPr>
      </w:pPr>
      <w:r w:rsidRPr="00727A4A">
        <w:rPr>
          <w:b/>
          <w:bCs/>
          <w:sz w:val="24"/>
          <w:szCs w:val="24"/>
          <w:lang w:val="nb-NO"/>
        </w:rPr>
        <w:t>Controller</w:t>
      </w:r>
      <w:r>
        <w:rPr>
          <w:sz w:val="24"/>
          <w:szCs w:val="24"/>
          <w:lang w:val="nb-NO"/>
        </w:rPr>
        <w:t xml:space="preserve"> skal ha en </w:t>
      </w:r>
      <w:r w:rsidR="00397599">
        <w:rPr>
          <w:sz w:val="24"/>
          <w:szCs w:val="24"/>
          <w:lang w:val="nb-NO"/>
        </w:rPr>
        <w:t>o</w:t>
      </w:r>
      <w:r>
        <w:rPr>
          <w:sz w:val="24"/>
          <w:szCs w:val="24"/>
          <w:lang w:val="nb-NO"/>
        </w:rPr>
        <w:t>versikt over</w:t>
      </w:r>
      <w:r w:rsidR="00397599">
        <w:rPr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>samarbeidsavtalene og legge ut anskaffelser i tråd med regelverk</w:t>
      </w:r>
      <w:r w:rsidR="00545171">
        <w:rPr>
          <w:sz w:val="24"/>
          <w:szCs w:val="24"/>
          <w:lang w:val="nb-NO"/>
        </w:rPr>
        <w:t>.</w:t>
      </w:r>
    </w:p>
    <w:p w:rsidR="0049614D" w:rsidP="00727A4A" w14:paraId="539E2CF2" w14:textId="7F425962">
      <w:pPr>
        <w:pStyle w:val="TierII"/>
        <w:numPr>
          <w:ilvl w:val="0"/>
          <w:numId w:val="2"/>
        </w:numPr>
        <w:rPr>
          <w:sz w:val="24"/>
          <w:szCs w:val="24"/>
          <w:lang w:val="nb-NO"/>
        </w:rPr>
      </w:pPr>
      <w:r>
        <w:rPr>
          <w:b/>
          <w:bCs/>
          <w:sz w:val="24"/>
          <w:szCs w:val="24"/>
          <w:lang w:val="nb-NO"/>
        </w:rPr>
        <w:t xml:space="preserve">Kvalitetsleder </w:t>
      </w:r>
      <w:r w:rsidRPr="0049614D">
        <w:rPr>
          <w:sz w:val="24"/>
          <w:szCs w:val="24"/>
          <w:lang w:val="nb-NO"/>
        </w:rPr>
        <w:t xml:space="preserve">har ansvar for å </w:t>
      </w:r>
      <w:r w:rsidR="00E4328D">
        <w:rPr>
          <w:sz w:val="24"/>
          <w:szCs w:val="24"/>
          <w:lang w:val="nb-NO"/>
        </w:rPr>
        <w:t>følge opp at rutiner og ansvar etterleves, og rapportere om status og eventuelle avvik i ledelsens gjennomgang.</w:t>
      </w:r>
    </w:p>
    <w:p w:rsidR="00397599" w:rsidRPr="00DF31E6" w:rsidP="00DF31E6" w14:paraId="26AB1338" w14:textId="7C946E7B">
      <w:pPr>
        <w:pStyle w:val="TierII"/>
        <w:numPr>
          <w:ilvl w:val="0"/>
          <w:numId w:val="2"/>
        </w:numPr>
        <w:rPr>
          <w:sz w:val="24"/>
          <w:szCs w:val="24"/>
          <w:lang w:val="nb-NO"/>
        </w:rPr>
      </w:pPr>
      <w:r>
        <w:rPr>
          <w:b/>
          <w:bCs/>
          <w:sz w:val="24"/>
          <w:szCs w:val="24"/>
          <w:lang w:val="nb-NO"/>
        </w:rPr>
        <w:t>Faglærer</w:t>
      </w:r>
      <w:r w:rsidR="00545171">
        <w:rPr>
          <w:b/>
          <w:bCs/>
          <w:sz w:val="24"/>
          <w:szCs w:val="24"/>
          <w:lang w:val="nb-NO"/>
        </w:rPr>
        <w:t>/administrativt ansatte</w:t>
      </w:r>
      <w:r w:rsidRPr="00DF31E6">
        <w:rPr>
          <w:b/>
          <w:bCs/>
          <w:sz w:val="24"/>
          <w:szCs w:val="24"/>
          <w:lang w:val="nb-NO"/>
        </w:rPr>
        <w:t xml:space="preserve"> </w:t>
      </w:r>
      <w:r w:rsidRPr="00DF31E6" w:rsidR="00E4328D">
        <w:rPr>
          <w:sz w:val="24"/>
          <w:szCs w:val="24"/>
          <w:lang w:val="nb-NO"/>
        </w:rPr>
        <w:t xml:space="preserve">har ansvar for å </w:t>
      </w:r>
      <w:r w:rsidRPr="00DF31E6">
        <w:rPr>
          <w:sz w:val="24"/>
          <w:szCs w:val="24"/>
          <w:lang w:val="nb-NO"/>
        </w:rPr>
        <w:t>melde behov for nye avtaler eller endringer til avdelingsleder.</w:t>
      </w:r>
    </w:p>
    <w:p w:rsidR="00E77B10" w:rsidRPr="0049614D" w:rsidP="00737579" w14:paraId="5B937F3E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727A4A" w:rsidRPr="00727A4A" w:rsidP="00737579" w14:paraId="3399599F" w14:textId="77777777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727A4A">
        <w:rPr>
          <w:rFonts w:cs="Arial"/>
          <w:b/>
          <w:sz w:val="24"/>
          <w:szCs w:val="24"/>
          <w:lang w:val="nb-NO"/>
        </w:rPr>
        <w:t>Målgruppe</w:t>
      </w:r>
    </w:p>
    <w:p w:rsidR="00727A4A" w:rsidRPr="00727A4A" w:rsidP="00737579" w14:paraId="0AD05928" w14:textId="4B41E55A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 w:rsidRPr="00727A4A">
        <w:rPr>
          <w:rFonts w:cs="Arial"/>
          <w:bCs/>
          <w:sz w:val="24"/>
          <w:szCs w:val="24"/>
          <w:lang w:val="nb-NO"/>
        </w:rPr>
        <w:t>Prosedyren gjelder</w:t>
      </w:r>
      <w:r>
        <w:rPr>
          <w:rFonts w:cs="Arial"/>
          <w:bCs/>
          <w:sz w:val="24"/>
          <w:szCs w:val="24"/>
          <w:lang w:val="nb-NO"/>
        </w:rPr>
        <w:t xml:space="preserve"> for alle ansatte med ansvar for å inngå, forvalte, registrere eller følge opp samarbeidsavtaler på vegne av fagskolen. </w:t>
      </w:r>
      <w:r w:rsidR="004A08E0">
        <w:rPr>
          <w:rFonts w:cs="Arial"/>
          <w:bCs/>
          <w:sz w:val="24"/>
          <w:szCs w:val="24"/>
          <w:lang w:val="nb-NO"/>
        </w:rPr>
        <w:t xml:space="preserve">Det </w:t>
      </w:r>
      <w:r>
        <w:rPr>
          <w:rFonts w:cs="Arial"/>
          <w:bCs/>
          <w:sz w:val="24"/>
          <w:szCs w:val="24"/>
          <w:lang w:val="nb-NO"/>
        </w:rPr>
        <w:t>omfatter</w:t>
      </w:r>
      <w:r w:rsidR="004A08E0">
        <w:rPr>
          <w:rFonts w:cs="Arial"/>
          <w:bCs/>
          <w:sz w:val="24"/>
          <w:szCs w:val="24"/>
          <w:lang w:val="nb-NO"/>
        </w:rPr>
        <w:t xml:space="preserve"> rektor, </w:t>
      </w:r>
      <w:r w:rsidR="004A08E0">
        <w:rPr>
          <w:rFonts w:cs="Arial"/>
          <w:bCs/>
          <w:sz w:val="24"/>
          <w:szCs w:val="24"/>
          <w:lang w:val="nb-NO"/>
        </w:rPr>
        <w:t xml:space="preserve">avdelingsledere, </w:t>
      </w:r>
      <w:r w:rsidR="00822858">
        <w:rPr>
          <w:rFonts w:cs="Arial"/>
          <w:bCs/>
          <w:sz w:val="24"/>
          <w:szCs w:val="24"/>
          <w:lang w:val="nb-NO"/>
        </w:rPr>
        <w:t>c</w:t>
      </w:r>
      <w:r>
        <w:rPr>
          <w:rFonts w:cs="Arial"/>
          <w:bCs/>
          <w:sz w:val="24"/>
          <w:szCs w:val="24"/>
          <w:lang w:val="nb-NO"/>
        </w:rPr>
        <w:t>ontroller</w:t>
      </w:r>
      <w:r>
        <w:rPr>
          <w:rFonts w:cs="Arial"/>
          <w:bCs/>
          <w:sz w:val="24"/>
          <w:szCs w:val="24"/>
          <w:lang w:val="nb-NO"/>
        </w:rPr>
        <w:t xml:space="preserve">, </w:t>
      </w:r>
      <w:r w:rsidR="004A08E0">
        <w:rPr>
          <w:rFonts w:cs="Arial"/>
          <w:bCs/>
          <w:sz w:val="24"/>
          <w:szCs w:val="24"/>
          <w:lang w:val="nb-NO"/>
        </w:rPr>
        <w:t>kvalitetsleder, utviklingsleder</w:t>
      </w:r>
      <w:r>
        <w:rPr>
          <w:rFonts w:cs="Arial"/>
          <w:bCs/>
          <w:sz w:val="24"/>
          <w:szCs w:val="24"/>
          <w:lang w:val="nb-NO"/>
        </w:rPr>
        <w:t>, faglærere</w:t>
      </w:r>
      <w:r w:rsidR="004A08E0">
        <w:rPr>
          <w:rFonts w:cs="Arial"/>
          <w:bCs/>
          <w:sz w:val="24"/>
          <w:szCs w:val="24"/>
          <w:lang w:val="nb-NO"/>
        </w:rPr>
        <w:t xml:space="preserve"> og andre ansatte </w:t>
      </w:r>
      <w:r w:rsidR="00536E96">
        <w:rPr>
          <w:rFonts w:cs="Arial"/>
          <w:bCs/>
          <w:sz w:val="24"/>
          <w:szCs w:val="24"/>
          <w:lang w:val="nb-NO"/>
        </w:rPr>
        <w:t>som</w:t>
      </w:r>
      <w:r>
        <w:rPr>
          <w:rFonts w:cs="Arial"/>
          <w:bCs/>
          <w:sz w:val="24"/>
          <w:szCs w:val="24"/>
          <w:lang w:val="nb-NO"/>
        </w:rPr>
        <w:t xml:space="preserve"> har roller knyttet til forvaltning av avtaler.</w:t>
      </w:r>
    </w:p>
    <w:p w:rsidR="00737579" w:rsidP="00737579" w14:paraId="222D8846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A34CB9" w:rsidRPr="00C97399" w:rsidP="00A34CB9" w14:paraId="28B8244B" w14:textId="7A2E91B6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C97399">
        <w:rPr>
          <w:rFonts w:cs="Arial"/>
          <w:b/>
          <w:sz w:val="24"/>
          <w:szCs w:val="24"/>
          <w:lang w:val="nb-NO"/>
        </w:rPr>
        <w:t>Klassifisering av avtaler</w:t>
      </w:r>
    </w:p>
    <w:p w:rsidR="00C97399" w:rsidP="00A34CB9" w14:paraId="1BE65338" w14:textId="2755E252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Alle a</w:t>
      </w:r>
      <w:r w:rsidR="00A34CB9">
        <w:rPr>
          <w:rFonts w:cs="Arial"/>
          <w:bCs/>
          <w:sz w:val="24"/>
          <w:szCs w:val="24"/>
          <w:lang w:val="nb-NO"/>
        </w:rPr>
        <w:t>vtale</w:t>
      </w:r>
      <w:r>
        <w:rPr>
          <w:rFonts w:cs="Arial"/>
          <w:bCs/>
          <w:sz w:val="24"/>
          <w:szCs w:val="24"/>
          <w:lang w:val="nb-NO"/>
        </w:rPr>
        <w:t>r skal</w:t>
      </w:r>
      <w:r w:rsidR="00A34CB9">
        <w:rPr>
          <w:rFonts w:cs="Arial"/>
          <w:bCs/>
          <w:sz w:val="24"/>
          <w:szCs w:val="24"/>
          <w:lang w:val="nb-NO"/>
        </w:rPr>
        <w:t xml:space="preserve"> klassifiseres etter </w:t>
      </w:r>
      <w:r>
        <w:rPr>
          <w:rFonts w:cs="Arial"/>
          <w:bCs/>
          <w:sz w:val="24"/>
          <w:szCs w:val="24"/>
          <w:lang w:val="nb-NO"/>
        </w:rPr>
        <w:t>følgende avtaletype:</w:t>
      </w:r>
    </w:p>
    <w:p w:rsidR="00F94068" w:rsidP="00C97399" w14:paraId="66B0DB89" w14:textId="4816465C">
      <w:pPr>
        <w:pStyle w:val="TierII"/>
        <w:numPr>
          <w:ilvl w:val="0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F</w:t>
      </w:r>
      <w:r w:rsidR="00A34CB9">
        <w:rPr>
          <w:rFonts w:cs="Arial"/>
          <w:bCs/>
          <w:sz w:val="24"/>
          <w:szCs w:val="24"/>
          <w:lang w:val="nb-NO"/>
        </w:rPr>
        <w:t>aglig samarbeidsavtale</w:t>
      </w:r>
      <w:r w:rsidR="00296289">
        <w:rPr>
          <w:rFonts w:cs="Arial"/>
          <w:bCs/>
          <w:sz w:val="24"/>
          <w:szCs w:val="24"/>
          <w:lang w:val="nb-NO"/>
        </w:rPr>
        <w:t>r</w:t>
      </w:r>
    </w:p>
    <w:p w:rsidR="00F94068" w:rsidP="00F94068" w14:paraId="278EFECB" w14:textId="54A9228B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A</w:t>
      </w:r>
      <w:r w:rsidR="00DE2EF0">
        <w:rPr>
          <w:rFonts w:cs="Arial"/>
          <w:bCs/>
          <w:sz w:val="24"/>
          <w:szCs w:val="24"/>
          <w:lang w:val="nb-NO"/>
        </w:rPr>
        <w:t>ktører i arbeids</w:t>
      </w:r>
      <w:r>
        <w:rPr>
          <w:rFonts w:cs="Arial"/>
          <w:bCs/>
          <w:sz w:val="24"/>
          <w:szCs w:val="24"/>
          <w:lang w:val="nb-NO"/>
        </w:rPr>
        <w:t>- og næringsliv</w:t>
      </w:r>
    </w:p>
    <w:p w:rsidR="00C97399" w:rsidP="00F94068" w14:paraId="2F6EED57" w14:textId="7DB71E3B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F</w:t>
      </w:r>
      <w:r w:rsidR="00CC220A">
        <w:rPr>
          <w:rFonts w:cs="Arial"/>
          <w:bCs/>
          <w:sz w:val="24"/>
          <w:szCs w:val="24"/>
          <w:lang w:val="nb-NO"/>
        </w:rPr>
        <w:t>agråd</w:t>
      </w:r>
      <w:r>
        <w:rPr>
          <w:rFonts w:cs="Arial"/>
          <w:bCs/>
          <w:sz w:val="24"/>
          <w:szCs w:val="24"/>
          <w:lang w:val="nb-NO"/>
        </w:rPr>
        <w:t xml:space="preserve"> og rådgivende organer</w:t>
      </w:r>
    </w:p>
    <w:p w:rsidR="00C97399" w:rsidP="00C97399" w14:paraId="31C3F86C" w14:textId="1996098C">
      <w:pPr>
        <w:pStyle w:val="TierII"/>
        <w:numPr>
          <w:ilvl w:val="0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P</w:t>
      </w:r>
      <w:r w:rsidR="00A34CB9">
        <w:rPr>
          <w:rFonts w:cs="Arial"/>
          <w:bCs/>
          <w:sz w:val="24"/>
          <w:szCs w:val="24"/>
          <w:lang w:val="nb-NO"/>
        </w:rPr>
        <w:t>raksisavtale</w:t>
      </w:r>
      <w:r w:rsidR="00296289">
        <w:rPr>
          <w:rFonts w:cs="Arial"/>
          <w:bCs/>
          <w:sz w:val="24"/>
          <w:szCs w:val="24"/>
          <w:lang w:val="nb-NO"/>
        </w:rPr>
        <w:t>r</w:t>
      </w:r>
    </w:p>
    <w:p w:rsidR="00F94068" w:rsidP="00F94068" w14:paraId="2CC1A963" w14:textId="33E4C24C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Avtale om studentpraksis</w:t>
      </w:r>
    </w:p>
    <w:p w:rsidR="00F94068" w:rsidP="00F94068" w14:paraId="69FEDD66" w14:textId="23CB05D0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Hospiteringsavtaler</w:t>
      </w:r>
    </w:p>
    <w:p w:rsidR="00F94068" w:rsidP="00C97399" w14:paraId="36B44FD9" w14:textId="1E1CA507">
      <w:pPr>
        <w:pStyle w:val="TierII"/>
        <w:numPr>
          <w:ilvl w:val="0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A</w:t>
      </w:r>
      <w:r w:rsidR="00A34CB9">
        <w:rPr>
          <w:rFonts w:cs="Arial"/>
          <w:bCs/>
          <w:sz w:val="24"/>
          <w:szCs w:val="24"/>
          <w:lang w:val="nb-NO"/>
        </w:rPr>
        <w:t>vtale</w:t>
      </w:r>
      <w:r w:rsidR="00296289">
        <w:rPr>
          <w:rFonts w:cs="Arial"/>
          <w:bCs/>
          <w:sz w:val="24"/>
          <w:szCs w:val="24"/>
          <w:lang w:val="nb-NO"/>
        </w:rPr>
        <w:t>r</w:t>
      </w:r>
      <w:r w:rsidR="00A34CB9">
        <w:rPr>
          <w:rFonts w:cs="Arial"/>
          <w:bCs/>
          <w:sz w:val="24"/>
          <w:szCs w:val="24"/>
          <w:lang w:val="nb-NO"/>
        </w:rPr>
        <w:t xml:space="preserve"> med utdanningsinstitusjon</w:t>
      </w:r>
      <w:r w:rsidR="00296289">
        <w:rPr>
          <w:rFonts w:cs="Arial"/>
          <w:bCs/>
          <w:sz w:val="24"/>
          <w:szCs w:val="24"/>
          <w:lang w:val="nb-NO"/>
        </w:rPr>
        <w:t>er</w:t>
      </w:r>
    </w:p>
    <w:p w:rsidR="00F94068" w:rsidP="00F94068" w14:paraId="5DEA0D17" w14:textId="77777777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Samarbeid om undervisning</w:t>
      </w:r>
    </w:p>
    <w:p w:rsidR="00F94068" w:rsidP="00F94068" w14:paraId="26F1EBAD" w14:textId="77777777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Partnerskap</w:t>
      </w:r>
    </w:p>
    <w:p w:rsidR="00F94068" w:rsidP="00F94068" w14:paraId="5C593871" w14:textId="77777777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Leie av lokaler og utstyr</w:t>
      </w:r>
    </w:p>
    <w:p w:rsidR="00C97399" w:rsidP="00F94068" w14:paraId="5E6E286D" w14:textId="507AFDC1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Bruk av undervisningspersonell</w:t>
      </w:r>
      <w:r w:rsidR="005906FC">
        <w:rPr>
          <w:rFonts w:cs="Arial"/>
          <w:bCs/>
          <w:sz w:val="24"/>
          <w:szCs w:val="24"/>
          <w:lang w:val="nb-NO"/>
        </w:rPr>
        <w:t xml:space="preserve"> </w:t>
      </w:r>
    </w:p>
    <w:p w:rsidR="00F94068" w:rsidP="00C97399" w14:paraId="6EECA1AE" w14:textId="4BF3B464">
      <w:pPr>
        <w:pStyle w:val="TierII"/>
        <w:numPr>
          <w:ilvl w:val="0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L</w:t>
      </w:r>
      <w:r w:rsidR="00A34CB9">
        <w:rPr>
          <w:rFonts w:cs="Arial"/>
          <w:bCs/>
          <w:sz w:val="24"/>
          <w:szCs w:val="24"/>
          <w:lang w:val="nb-NO"/>
        </w:rPr>
        <w:t>everandøravtale</w:t>
      </w:r>
      <w:r w:rsidR="00296289">
        <w:rPr>
          <w:rFonts w:cs="Arial"/>
          <w:bCs/>
          <w:sz w:val="24"/>
          <w:szCs w:val="24"/>
          <w:lang w:val="nb-NO"/>
        </w:rPr>
        <w:t>r</w:t>
      </w:r>
      <w:r w:rsidR="005906FC">
        <w:rPr>
          <w:rFonts w:cs="Arial"/>
          <w:bCs/>
          <w:sz w:val="24"/>
          <w:szCs w:val="24"/>
          <w:lang w:val="nb-NO"/>
        </w:rPr>
        <w:t xml:space="preserve"> </w:t>
      </w:r>
    </w:p>
    <w:p w:rsidR="00C97399" w:rsidP="00F94068" w14:paraId="2E4740EC" w14:textId="714B48A9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Tjenester og utstyr </w:t>
      </w:r>
      <w:r w:rsidR="005906FC">
        <w:rPr>
          <w:rFonts w:cs="Arial"/>
          <w:bCs/>
          <w:sz w:val="24"/>
          <w:szCs w:val="24"/>
          <w:lang w:val="nb-NO"/>
        </w:rPr>
        <w:t>(husleie, kopimaskiner, programvare</w:t>
      </w:r>
      <w:r>
        <w:rPr>
          <w:rFonts w:cs="Arial"/>
          <w:bCs/>
          <w:sz w:val="24"/>
          <w:szCs w:val="24"/>
          <w:lang w:val="nb-NO"/>
        </w:rPr>
        <w:t xml:space="preserve">, </w:t>
      </w:r>
      <w:r w:rsidR="005906FC">
        <w:rPr>
          <w:rFonts w:cs="Arial"/>
          <w:bCs/>
          <w:sz w:val="24"/>
          <w:szCs w:val="24"/>
          <w:lang w:val="nb-NO"/>
        </w:rPr>
        <w:t>lisenser</w:t>
      </w:r>
      <w:r>
        <w:rPr>
          <w:rFonts w:cs="Arial"/>
          <w:bCs/>
          <w:sz w:val="24"/>
          <w:szCs w:val="24"/>
          <w:lang w:val="nb-NO"/>
        </w:rPr>
        <w:t xml:space="preserve"> m.m.)</w:t>
      </w:r>
    </w:p>
    <w:p w:rsidR="005906FC" w:rsidRPr="007A59DE" w:rsidP="007A59DE" w14:paraId="65A9AF67" w14:textId="6074D2D5">
      <w:pPr>
        <w:pStyle w:val="TierII"/>
        <w:numPr>
          <w:ilvl w:val="0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Interne avtaler med fylkeskommunene</w:t>
      </w:r>
    </w:p>
    <w:p w:rsidR="00C97399" w:rsidP="00C97399" w14:paraId="340C5BC6" w14:textId="5F5C38AB">
      <w:pPr>
        <w:pStyle w:val="TierII"/>
        <w:numPr>
          <w:ilvl w:val="0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A</w:t>
      </w:r>
      <w:r w:rsidR="00A34CB9">
        <w:rPr>
          <w:rFonts w:cs="Arial"/>
          <w:bCs/>
          <w:sz w:val="24"/>
          <w:szCs w:val="24"/>
          <w:lang w:val="nb-NO"/>
        </w:rPr>
        <w:t>vtale</w:t>
      </w:r>
      <w:r w:rsidR="00296289">
        <w:rPr>
          <w:rFonts w:cs="Arial"/>
          <w:bCs/>
          <w:sz w:val="24"/>
          <w:szCs w:val="24"/>
          <w:lang w:val="nb-NO"/>
        </w:rPr>
        <w:t>r</w:t>
      </w:r>
      <w:r w:rsidR="00A34CB9">
        <w:rPr>
          <w:rFonts w:cs="Arial"/>
          <w:bCs/>
          <w:sz w:val="24"/>
          <w:szCs w:val="24"/>
          <w:lang w:val="nb-NO"/>
        </w:rPr>
        <w:t xml:space="preserve"> med ekstern</w:t>
      </w:r>
      <w:r w:rsidR="00F94068">
        <w:rPr>
          <w:rFonts w:cs="Arial"/>
          <w:bCs/>
          <w:sz w:val="24"/>
          <w:szCs w:val="24"/>
          <w:lang w:val="nb-NO"/>
        </w:rPr>
        <w:t>e</w:t>
      </w:r>
      <w:r w:rsidR="00A34CB9">
        <w:rPr>
          <w:rFonts w:cs="Arial"/>
          <w:bCs/>
          <w:sz w:val="24"/>
          <w:szCs w:val="24"/>
          <w:lang w:val="nb-NO"/>
        </w:rPr>
        <w:t xml:space="preserve"> </w:t>
      </w:r>
      <w:r>
        <w:rPr>
          <w:rFonts w:cs="Arial"/>
          <w:bCs/>
          <w:sz w:val="24"/>
          <w:szCs w:val="24"/>
          <w:lang w:val="nb-NO"/>
        </w:rPr>
        <w:t>fagperson</w:t>
      </w:r>
      <w:r w:rsidR="00F94068">
        <w:rPr>
          <w:rFonts w:cs="Arial"/>
          <w:bCs/>
          <w:sz w:val="24"/>
          <w:szCs w:val="24"/>
          <w:lang w:val="nb-NO"/>
        </w:rPr>
        <w:t>er</w:t>
      </w:r>
    </w:p>
    <w:p w:rsidR="00F94068" w:rsidP="00F94068" w14:paraId="448AFEE1" w14:textId="53EDAC9C">
      <w:pPr>
        <w:pStyle w:val="TierII"/>
        <w:numPr>
          <w:ilvl w:val="1"/>
          <w:numId w:val="5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Forelesere, sensorer, veiledere og andre faglige bidragsytere</w:t>
      </w:r>
    </w:p>
    <w:p w:rsidR="00296289" w:rsidP="00C97399" w14:paraId="1B1FF298" w14:textId="77777777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</w:p>
    <w:p w:rsidR="00A34CB9" w:rsidP="00C97399" w14:paraId="3B551881" w14:textId="7459255E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For hver avtale skal det </w:t>
      </w:r>
      <w:r w:rsidR="00296289">
        <w:rPr>
          <w:rFonts w:cs="Arial"/>
          <w:bCs/>
          <w:sz w:val="24"/>
          <w:szCs w:val="24"/>
          <w:lang w:val="nb-NO"/>
        </w:rPr>
        <w:t>komme frem</w:t>
      </w:r>
      <w:r>
        <w:rPr>
          <w:rFonts w:cs="Arial"/>
          <w:bCs/>
          <w:sz w:val="24"/>
          <w:szCs w:val="24"/>
          <w:lang w:val="nb-NO"/>
        </w:rPr>
        <w:t xml:space="preserve"> </w:t>
      </w:r>
      <w:r w:rsidR="00C97399">
        <w:rPr>
          <w:rFonts w:cs="Arial"/>
          <w:bCs/>
          <w:sz w:val="24"/>
          <w:szCs w:val="24"/>
          <w:lang w:val="nb-NO"/>
        </w:rPr>
        <w:t>ansvarlig rolle og fagområde avtalen</w:t>
      </w:r>
      <w:r w:rsidR="00296289">
        <w:rPr>
          <w:rFonts w:cs="Arial"/>
          <w:bCs/>
          <w:sz w:val="24"/>
          <w:szCs w:val="24"/>
          <w:lang w:val="nb-NO"/>
        </w:rPr>
        <w:t xml:space="preserve"> gjelder.</w:t>
      </w:r>
      <w:r>
        <w:rPr>
          <w:rFonts w:cs="Arial"/>
          <w:bCs/>
          <w:sz w:val="24"/>
          <w:szCs w:val="24"/>
          <w:lang w:val="nb-NO"/>
        </w:rPr>
        <w:t xml:space="preserve"> </w:t>
      </w:r>
    </w:p>
    <w:p w:rsidR="00A34CB9" w:rsidP="00737579" w14:paraId="68629341" w14:textId="77777777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</w:p>
    <w:p w:rsidR="00737579" w:rsidP="00737579" w14:paraId="47D1B035" w14:textId="2EDCD19F">
      <w:pPr>
        <w:pStyle w:val="TierII"/>
        <w:numPr>
          <w:ilvl w:val="0"/>
          <w:numId w:val="0"/>
        </w:numPr>
        <w:rPr>
          <w:rFonts w:cs="Arial"/>
          <w:b/>
          <w:sz w:val="28"/>
          <w:szCs w:val="28"/>
          <w:lang w:val="nb-NO"/>
        </w:rPr>
      </w:pPr>
      <w:r w:rsidRPr="004C4723">
        <w:rPr>
          <w:rFonts w:cs="Arial"/>
          <w:b/>
          <w:sz w:val="28"/>
          <w:szCs w:val="28"/>
          <w:lang w:val="nb-NO"/>
        </w:rPr>
        <w:t>Beskrivelse</w:t>
      </w:r>
    </w:p>
    <w:p w:rsidR="00C97399" w:rsidP="00737579" w14:paraId="6C4F0481" w14:textId="579FC1DE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C97399">
        <w:rPr>
          <w:rFonts w:cs="Arial"/>
          <w:b/>
          <w:sz w:val="24"/>
          <w:szCs w:val="24"/>
          <w:lang w:val="nb-NO"/>
        </w:rPr>
        <w:t>Registrering og la</w:t>
      </w:r>
      <w:r>
        <w:rPr>
          <w:rFonts w:cs="Arial"/>
          <w:b/>
          <w:sz w:val="24"/>
          <w:szCs w:val="24"/>
          <w:lang w:val="nb-NO"/>
        </w:rPr>
        <w:t>g</w:t>
      </w:r>
      <w:r w:rsidRPr="00C97399">
        <w:rPr>
          <w:rFonts w:cs="Arial"/>
          <w:b/>
          <w:sz w:val="24"/>
          <w:szCs w:val="24"/>
          <w:lang w:val="nb-NO"/>
        </w:rPr>
        <w:t>ring</w:t>
      </w:r>
    </w:p>
    <w:p w:rsidR="00296289" w:rsidRPr="001D4250" w:rsidP="00296289" w14:paraId="67F74D2B" w14:textId="785E0A9B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 w:rsidRPr="00296289">
        <w:rPr>
          <w:rFonts w:cs="Arial"/>
          <w:bCs/>
          <w:sz w:val="24"/>
          <w:szCs w:val="24"/>
          <w:lang w:val="nb-NO"/>
        </w:rPr>
        <w:t xml:space="preserve">Alle </w:t>
      </w:r>
      <w:r>
        <w:rPr>
          <w:rFonts w:cs="Arial"/>
          <w:bCs/>
          <w:sz w:val="24"/>
          <w:szCs w:val="24"/>
          <w:lang w:val="nb-NO"/>
        </w:rPr>
        <w:t xml:space="preserve">samarbeidsavtaler skal registreres og lagres digitalt. Det er etablert en egen kanal for </w:t>
      </w:r>
      <w:r w:rsidR="00D41237">
        <w:rPr>
          <w:rFonts w:cs="Arial"/>
          <w:bCs/>
          <w:sz w:val="24"/>
          <w:szCs w:val="24"/>
          <w:lang w:val="nb-NO"/>
        </w:rPr>
        <w:t>samarbeidsavtaler i T</w:t>
      </w:r>
      <w:r w:rsidR="00DE2EF0">
        <w:rPr>
          <w:rFonts w:cs="Arial"/>
          <w:bCs/>
          <w:sz w:val="24"/>
          <w:szCs w:val="24"/>
          <w:lang w:val="nb-NO"/>
        </w:rPr>
        <w:t>eams-rom</w:t>
      </w:r>
      <w:r w:rsidR="00567222">
        <w:rPr>
          <w:rFonts w:cs="Arial"/>
          <w:bCs/>
          <w:sz w:val="24"/>
          <w:szCs w:val="24"/>
          <w:lang w:val="nb-NO"/>
        </w:rPr>
        <w:t>met</w:t>
      </w:r>
      <w:r>
        <w:rPr>
          <w:rFonts w:cs="Arial"/>
          <w:bCs/>
          <w:sz w:val="24"/>
          <w:szCs w:val="24"/>
          <w:lang w:val="nb-NO"/>
        </w:rPr>
        <w:t xml:space="preserve"> </w:t>
      </w:r>
      <w:r w:rsidRPr="001D4250">
        <w:rPr>
          <w:rFonts w:cs="Arial"/>
          <w:b/>
          <w:bCs/>
          <w:sz w:val="24"/>
          <w:szCs w:val="24"/>
          <w:lang w:val="nb-NO"/>
        </w:rPr>
        <w:t>FAGS-Ledergruppa Fagskolen Vestfold og Telemark</w:t>
      </w:r>
      <w:r w:rsidRPr="001D4250" w:rsidR="00D41237">
        <w:rPr>
          <w:rFonts w:cs="Arial"/>
          <w:b/>
          <w:bCs/>
          <w:sz w:val="24"/>
          <w:szCs w:val="24"/>
          <w:lang w:val="nb-NO"/>
        </w:rPr>
        <w:t>.</w:t>
      </w:r>
    </w:p>
    <w:p w:rsidR="00D41237" w:rsidP="00D41237" w14:paraId="4560C673" w14:textId="77F79A3C">
      <w:pPr>
        <w:pStyle w:val="TierII"/>
        <w:numPr>
          <w:ilvl w:val="0"/>
          <w:numId w:val="0"/>
        </w:numPr>
        <w:spacing w:before="0" w:after="0"/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I denne kanalen er det opprettet en </w:t>
      </w:r>
      <w:r w:rsidRPr="00296289">
        <w:rPr>
          <w:rFonts w:cs="Arial"/>
          <w:bCs/>
          <w:sz w:val="24"/>
          <w:szCs w:val="24"/>
          <w:lang w:val="nb-NO"/>
        </w:rPr>
        <w:t xml:space="preserve">Microsoft List </w:t>
      </w:r>
      <w:r>
        <w:rPr>
          <w:rFonts w:cs="Arial"/>
          <w:bCs/>
          <w:sz w:val="24"/>
          <w:szCs w:val="24"/>
          <w:lang w:val="nb-NO"/>
        </w:rPr>
        <w:t xml:space="preserve">med tittelen </w:t>
      </w:r>
      <w:r w:rsidRPr="00296289">
        <w:rPr>
          <w:rFonts w:cs="Arial"/>
          <w:bCs/>
          <w:sz w:val="24"/>
          <w:szCs w:val="24"/>
          <w:lang w:val="nb-NO"/>
        </w:rPr>
        <w:t>“</w:t>
      </w:r>
      <w:r w:rsidRPr="00D41237">
        <w:rPr>
          <w:rFonts w:cs="Arial"/>
          <w:bCs/>
          <w:i/>
          <w:iCs/>
          <w:sz w:val="24"/>
          <w:szCs w:val="24"/>
          <w:lang w:val="nb-NO"/>
        </w:rPr>
        <w:t>Oversikt over samarbeidsavtaler ved FVT</w:t>
      </w:r>
      <w:r>
        <w:rPr>
          <w:rFonts w:cs="Arial"/>
          <w:bCs/>
          <w:sz w:val="24"/>
          <w:szCs w:val="24"/>
          <w:lang w:val="nb-NO"/>
        </w:rPr>
        <w:t>, hvor alle avtaler skal føres inn. Listen fungerer som felles oversikt og oppfølging av avtaler, og danner grunnlaget for kontroll, forvaltning og rapportering.</w:t>
      </w:r>
    </w:p>
    <w:p w:rsidR="00D41237" w:rsidP="00D41237" w14:paraId="107F1FE7" w14:textId="77777777">
      <w:pPr>
        <w:pStyle w:val="TierII"/>
        <w:numPr>
          <w:ilvl w:val="0"/>
          <w:numId w:val="0"/>
        </w:numPr>
        <w:spacing w:before="0" w:after="0"/>
        <w:rPr>
          <w:rFonts w:cs="Arial"/>
          <w:bCs/>
          <w:sz w:val="24"/>
          <w:szCs w:val="24"/>
          <w:lang w:val="nb-NO"/>
        </w:rPr>
      </w:pPr>
    </w:p>
    <w:p w:rsidR="00F45481" w:rsidP="00F45481" w14:paraId="4ECD4CB9" w14:textId="5BF4A74E">
      <w:pPr>
        <w:pStyle w:val="TierII"/>
        <w:numPr>
          <w:ilvl w:val="0"/>
          <w:numId w:val="0"/>
        </w:numPr>
        <w:spacing w:before="0" w:after="0"/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I </w:t>
      </w:r>
      <w:r w:rsidR="001D4250">
        <w:rPr>
          <w:rFonts w:cs="Arial"/>
          <w:bCs/>
          <w:sz w:val="24"/>
          <w:szCs w:val="24"/>
          <w:lang w:val="nb-NO"/>
        </w:rPr>
        <w:t xml:space="preserve">samme </w:t>
      </w:r>
      <w:r>
        <w:rPr>
          <w:rFonts w:cs="Arial"/>
          <w:bCs/>
          <w:sz w:val="24"/>
          <w:szCs w:val="24"/>
          <w:lang w:val="nb-NO"/>
        </w:rPr>
        <w:t xml:space="preserve">kanalen under </w:t>
      </w:r>
      <w:r w:rsidR="00303CC3">
        <w:rPr>
          <w:rFonts w:cs="Arial"/>
          <w:bCs/>
          <w:sz w:val="24"/>
          <w:szCs w:val="24"/>
          <w:lang w:val="nb-NO"/>
        </w:rPr>
        <w:t xml:space="preserve">«Filer», er det </w:t>
      </w:r>
      <w:r w:rsidR="00DE2EF0">
        <w:rPr>
          <w:rFonts w:cs="Arial"/>
          <w:bCs/>
          <w:sz w:val="24"/>
          <w:szCs w:val="24"/>
          <w:lang w:val="nb-NO"/>
        </w:rPr>
        <w:t xml:space="preserve">etablert en </w:t>
      </w:r>
      <w:r w:rsidRPr="00567222" w:rsidR="00DE2EF0">
        <w:rPr>
          <w:rFonts w:cs="Arial"/>
          <w:b/>
          <w:i/>
          <w:iCs/>
          <w:sz w:val="24"/>
          <w:szCs w:val="24"/>
          <w:lang w:val="nb-NO"/>
        </w:rPr>
        <w:t xml:space="preserve">overordnet mappe for </w:t>
      </w:r>
      <w:r w:rsidR="00303CC3">
        <w:rPr>
          <w:rFonts w:cs="Arial"/>
          <w:b/>
          <w:i/>
          <w:iCs/>
          <w:sz w:val="24"/>
          <w:szCs w:val="24"/>
          <w:lang w:val="nb-NO"/>
        </w:rPr>
        <w:t>fagskolen</w:t>
      </w:r>
      <w:r w:rsidR="00171CA7">
        <w:rPr>
          <w:rFonts w:cs="Arial"/>
          <w:b/>
          <w:i/>
          <w:iCs/>
          <w:sz w:val="24"/>
          <w:szCs w:val="24"/>
          <w:lang w:val="nb-NO"/>
        </w:rPr>
        <w:t xml:space="preserve"> </w:t>
      </w:r>
      <w:r w:rsidR="00DE2EF0">
        <w:rPr>
          <w:rFonts w:cs="Arial"/>
          <w:bCs/>
          <w:sz w:val="24"/>
          <w:szCs w:val="24"/>
          <w:lang w:val="nb-NO"/>
        </w:rPr>
        <w:t xml:space="preserve">samt </w:t>
      </w:r>
      <w:r w:rsidRPr="00567222" w:rsidR="00DE2EF0">
        <w:rPr>
          <w:rFonts w:cs="Arial"/>
          <w:b/>
          <w:i/>
          <w:iCs/>
          <w:sz w:val="24"/>
          <w:szCs w:val="24"/>
          <w:lang w:val="nb-NO"/>
        </w:rPr>
        <w:t>undermapper for hver utdanning</w:t>
      </w:r>
      <w:r w:rsidR="00DE2EF0">
        <w:rPr>
          <w:rFonts w:cs="Arial"/>
          <w:bCs/>
          <w:sz w:val="24"/>
          <w:szCs w:val="24"/>
          <w:lang w:val="nb-NO"/>
        </w:rPr>
        <w:t>.</w:t>
      </w:r>
    </w:p>
    <w:p w:rsidR="00303CC3" w:rsidP="00F45481" w14:paraId="60B2982F" w14:textId="77777777">
      <w:pPr>
        <w:pStyle w:val="TierII"/>
        <w:numPr>
          <w:ilvl w:val="0"/>
          <w:numId w:val="0"/>
        </w:numPr>
        <w:spacing w:before="0" w:after="0"/>
        <w:rPr>
          <w:rFonts w:cs="Arial"/>
          <w:bCs/>
          <w:sz w:val="24"/>
          <w:szCs w:val="24"/>
          <w:lang w:val="nb-NO"/>
        </w:rPr>
      </w:pPr>
    </w:p>
    <w:p w:rsidR="00303CC3" w:rsidP="00303CC3" w14:paraId="11ED8836" w14:textId="5541ABBC">
      <w:pPr>
        <w:pStyle w:val="TierII"/>
        <w:numPr>
          <w:ilvl w:val="0"/>
          <w:numId w:val="6"/>
        </w:numPr>
        <w:spacing w:before="0" w:after="0"/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Generelle, skoleomfattende avtaler lagres i den overordnet mappen.</w:t>
      </w:r>
    </w:p>
    <w:p w:rsidR="00303CC3" w:rsidP="00303CC3" w14:paraId="089D6D2E" w14:textId="77777777">
      <w:pPr>
        <w:pStyle w:val="TierII"/>
        <w:numPr>
          <w:ilvl w:val="0"/>
          <w:numId w:val="6"/>
        </w:numPr>
        <w:spacing w:before="0" w:after="0"/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Avtaler som gjelder en bestemt utdanning lagres i den aktuelle utdanningsmappen. </w:t>
      </w:r>
    </w:p>
    <w:p w:rsidR="00303CC3" w:rsidP="00303CC3" w14:paraId="686F03EA" w14:textId="77777777">
      <w:pPr>
        <w:pStyle w:val="TierII"/>
        <w:numPr>
          <w:ilvl w:val="0"/>
          <w:numId w:val="6"/>
        </w:numPr>
        <w:spacing w:before="0" w:after="0"/>
        <w:rPr>
          <w:rFonts w:cs="Arial"/>
          <w:bCs/>
          <w:sz w:val="24"/>
          <w:szCs w:val="24"/>
          <w:lang w:val="nb-NO"/>
        </w:rPr>
      </w:pPr>
      <w:r w:rsidRPr="00303CC3">
        <w:rPr>
          <w:rFonts w:cs="Arial"/>
          <w:bCs/>
          <w:sz w:val="24"/>
          <w:szCs w:val="24"/>
          <w:lang w:val="nb-NO"/>
        </w:rPr>
        <w:t xml:space="preserve">Kun gyldige </w:t>
      </w:r>
      <w:r>
        <w:rPr>
          <w:rFonts w:cs="Arial"/>
          <w:bCs/>
          <w:sz w:val="24"/>
          <w:szCs w:val="24"/>
          <w:lang w:val="nb-NO"/>
        </w:rPr>
        <w:t>avtaler</w:t>
      </w:r>
      <w:r w:rsidRPr="00303CC3">
        <w:rPr>
          <w:rFonts w:cs="Arial"/>
          <w:bCs/>
          <w:sz w:val="24"/>
          <w:szCs w:val="24"/>
          <w:lang w:val="nb-NO"/>
        </w:rPr>
        <w:t xml:space="preserve"> skal </w:t>
      </w:r>
      <w:r>
        <w:rPr>
          <w:rFonts w:cs="Arial"/>
          <w:bCs/>
          <w:sz w:val="24"/>
          <w:szCs w:val="24"/>
          <w:lang w:val="nb-NO"/>
        </w:rPr>
        <w:t xml:space="preserve">ligge </w:t>
      </w:r>
      <w:r w:rsidRPr="00303CC3">
        <w:rPr>
          <w:rFonts w:cs="Arial"/>
          <w:bCs/>
          <w:sz w:val="24"/>
          <w:szCs w:val="24"/>
          <w:lang w:val="nb-NO"/>
        </w:rPr>
        <w:t xml:space="preserve">tilgjengelig i mappen. </w:t>
      </w:r>
    </w:p>
    <w:p w:rsidR="00303CC3" w:rsidP="00303CC3" w14:paraId="70D02F94" w14:textId="36A5BAF9">
      <w:pPr>
        <w:pStyle w:val="TierII"/>
        <w:numPr>
          <w:ilvl w:val="0"/>
          <w:numId w:val="6"/>
        </w:numPr>
        <w:spacing w:before="0" w:after="0"/>
        <w:rPr>
          <w:rFonts w:cs="Arial"/>
          <w:bCs/>
          <w:sz w:val="24"/>
          <w:szCs w:val="24"/>
          <w:lang w:val="nb-NO"/>
        </w:rPr>
      </w:pPr>
      <w:r w:rsidRPr="00303CC3">
        <w:rPr>
          <w:rFonts w:cs="Arial"/>
          <w:bCs/>
          <w:sz w:val="24"/>
          <w:szCs w:val="24"/>
          <w:lang w:val="nb-NO"/>
        </w:rPr>
        <w:t>Utgåtte avtaler flyttes til en egen «utgått» mappe</w:t>
      </w:r>
      <w:r>
        <w:rPr>
          <w:rFonts w:cs="Arial"/>
          <w:bCs/>
          <w:sz w:val="24"/>
          <w:szCs w:val="24"/>
          <w:lang w:val="nb-NO"/>
        </w:rPr>
        <w:t>»</w:t>
      </w:r>
      <w:r w:rsidRPr="00303CC3">
        <w:rPr>
          <w:rFonts w:cs="Arial"/>
          <w:bCs/>
          <w:sz w:val="24"/>
          <w:szCs w:val="24"/>
          <w:lang w:val="nb-NO"/>
        </w:rPr>
        <w:t>.</w:t>
      </w:r>
    </w:p>
    <w:p w:rsidR="001D4250" w:rsidRPr="00457632" w:rsidP="001D4250" w14:paraId="4EAD0276" w14:textId="12D377AC">
      <w:pPr>
        <w:pStyle w:val="TierII"/>
        <w:numPr>
          <w:ilvl w:val="0"/>
          <w:numId w:val="5"/>
        </w:numPr>
        <w:rPr>
          <w:rFonts w:cs="Arial"/>
          <w:sz w:val="24"/>
          <w:szCs w:val="24"/>
          <w:lang w:val="nb-NO"/>
        </w:rPr>
      </w:pPr>
      <w:r w:rsidRPr="00457632">
        <w:rPr>
          <w:rFonts w:cs="Arial"/>
          <w:bCs/>
          <w:sz w:val="24"/>
          <w:szCs w:val="24"/>
          <w:lang w:val="nb-NO"/>
        </w:rPr>
        <w:t xml:space="preserve">Avtaler med eksterne fagpersoner ligger i </w:t>
      </w:r>
      <w:r w:rsidRPr="00457632">
        <w:rPr>
          <w:rFonts w:cs="Arial"/>
          <w:bCs/>
          <w:sz w:val="24"/>
          <w:szCs w:val="24"/>
          <w:lang w:val="nb-NO"/>
        </w:rPr>
        <w:t>Teamsrommet</w:t>
      </w:r>
      <w:r w:rsidRPr="00457632">
        <w:rPr>
          <w:rFonts w:cs="Arial"/>
          <w:bCs/>
          <w:sz w:val="24"/>
          <w:szCs w:val="24"/>
          <w:lang w:val="nb-NO"/>
        </w:rPr>
        <w:t xml:space="preserve"> </w:t>
      </w:r>
      <w:r w:rsidRPr="00457632">
        <w:rPr>
          <w:rFonts w:cs="Arial"/>
          <w:b/>
          <w:bCs/>
          <w:sz w:val="24"/>
          <w:szCs w:val="24"/>
          <w:lang w:val="nb-NO"/>
        </w:rPr>
        <w:t>FAGS-</w:t>
      </w:r>
      <w:r w:rsidRPr="00457632">
        <w:rPr>
          <w:rFonts w:cs="Arial"/>
          <w:b/>
          <w:bCs/>
          <w:sz w:val="24"/>
          <w:szCs w:val="24"/>
          <w:lang w:val="nb-NO"/>
        </w:rPr>
        <w:t>adm</w:t>
      </w:r>
      <w:r w:rsidRPr="00457632">
        <w:rPr>
          <w:rFonts w:cs="Arial"/>
          <w:b/>
          <w:bCs/>
          <w:sz w:val="24"/>
          <w:szCs w:val="24"/>
          <w:lang w:val="nb-NO"/>
        </w:rPr>
        <w:t xml:space="preserve"> </w:t>
      </w:r>
      <w:r w:rsidRPr="00457632">
        <w:rPr>
          <w:rFonts w:cs="Arial"/>
          <w:b/>
          <w:bCs/>
          <w:sz w:val="24"/>
          <w:szCs w:val="24"/>
          <w:lang w:val="nb-NO"/>
        </w:rPr>
        <w:t>studieadm</w:t>
      </w:r>
      <w:r w:rsidRPr="00457632">
        <w:rPr>
          <w:rFonts w:cs="Arial"/>
          <w:b/>
          <w:bCs/>
          <w:sz w:val="24"/>
          <w:szCs w:val="24"/>
          <w:lang w:val="nb-NO"/>
        </w:rPr>
        <w:t xml:space="preserve"> ledere</w:t>
      </w:r>
      <w:r w:rsidRPr="00457632">
        <w:rPr>
          <w:rFonts w:cs="Arial"/>
          <w:bCs/>
          <w:sz w:val="24"/>
          <w:szCs w:val="24"/>
          <w:lang w:val="nb-NO"/>
        </w:rPr>
        <w:t xml:space="preserve"> - i kanalen </w:t>
      </w:r>
      <w:r w:rsidRPr="00457632">
        <w:rPr>
          <w:rFonts w:cs="Arial"/>
          <w:sz w:val="24"/>
          <w:szCs w:val="24"/>
          <w:lang w:val="nb-NO"/>
        </w:rPr>
        <w:t>Økonomi, avtaler og prosjekter og mappe</w:t>
      </w:r>
      <w:r w:rsidRPr="00457632" w:rsidR="00B24B39">
        <w:rPr>
          <w:rFonts w:cs="Arial"/>
          <w:sz w:val="24"/>
          <w:szCs w:val="24"/>
          <w:lang w:val="nb-NO"/>
        </w:rPr>
        <w:t>n</w:t>
      </w:r>
      <w:r w:rsidRPr="00457632">
        <w:rPr>
          <w:rFonts w:cs="Arial"/>
          <w:sz w:val="24"/>
          <w:szCs w:val="24"/>
          <w:lang w:val="nb-NO"/>
        </w:rPr>
        <w:t xml:space="preserve"> Avtaler eksterne.</w:t>
      </w:r>
    </w:p>
    <w:p w:rsidR="00303CC3" w:rsidP="00F45481" w14:paraId="5B52C8C8" w14:textId="77777777">
      <w:pPr>
        <w:pStyle w:val="TierII"/>
        <w:numPr>
          <w:ilvl w:val="0"/>
          <w:numId w:val="0"/>
        </w:numPr>
        <w:spacing w:before="0" w:after="0"/>
        <w:rPr>
          <w:rFonts w:cs="Arial"/>
          <w:bCs/>
          <w:sz w:val="24"/>
          <w:szCs w:val="24"/>
          <w:lang w:val="nb-NO"/>
        </w:rPr>
      </w:pPr>
    </w:p>
    <w:p w:rsidR="00171CA7" w:rsidP="008666C5" w14:paraId="1139724D" w14:textId="6615D88A">
      <w:pPr>
        <w:pStyle w:val="TierII"/>
        <w:numPr>
          <w:ilvl w:val="0"/>
          <w:numId w:val="0"/>
        </w:numPr>
        <w:spacing w:before="0" w:after="0"/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Alle ansatte med ansvar for samarbeidsavtaler skal sikre at relevant informasjon registreres fortløpende i </w:t>
      </w:r>
      <w:r w:rsidRPr="00296289" w:rsidR="008666C5">
        <w:rPr>
          <w:rFonts w:cs="Arial"/>
          <w:bCs/>
          <w:sz w:val="24"/>
          <w:szCs w:val="24"/>
          <w:lang w:val="nb-NO"/>
        </w:rPr>
        <w:t xml:space="preserve">Microsoft List </w:t>
      </w:r>
      <w:hyperlink r:id="rId4" w:history="1">
        <w:r w:rsidRPr="00457632" w:rsidR="00457632">
          <w:rPr>
            <w:rStyle w:val="Hyperlink"/>
            <w:rFonts w:cs="Arial"/>
            <w:bCs/>
            <w:sz w:val="24"/>
            <w:szCs w:val="24"/>
            <w:lang w:val="nb-NO"/>
          </w:rPr>
          <w:t>«</w:t>
        </w:r>
        <w:r w:rsidRPr="00457632" w:rsidR="008666C5">
          <w:rPr>
            <w:rStyle w:val="Hyperlink"/>
            <w:rFonts w:cs="Arial"/>
            <w:bCs/>
            <w:i/>
            <w:iCs/>
            <w:sz w:val="24"/>
            <w:szCs w:val="24"/>
            <w:lang w:val="nb-NO"/>
          </w:rPr>
          <w:t>Oversikt over samarbeidsavtaler ved FVT</w:t>
        </w:r>
        <w:r w:rsidRPr="00457632" w:rsidR="00457632">
          <w:rPr>
            <w:rStyle w:val="Hyperlink"/>
            <w:rFonts w:cs="Arial"/>
            <w:bCs/>
            <w:i/>
            <w:iCs/>
            <w:sz w:val="24"/>
            <w:szCs w:val="24"/>
            <w:lang w:val="nb-NO"/>
          </w:rPr>
          <w:t>»</w:t>
        </w:r>
      </w:hyperlink>
      <w:r w:rsidR="008666C5">
        <w:rPr>
          <w:rFonts w:cs="Arial"/>
          <w:bCs/>
          <w:i/>
          <w:iCs/>
          <w:sz w:val="24"/>
          <w:szCs w:val="24"/>
          <w:lang w:val="nb-NO"/>
        </w:rPr>
        <w:t>.</w:t>
      </w:r>
      <w:r w:rsidR="008666C5">
        <w:rPr>
          <w:rFonts w:cs="Arial"/>
          <w:bCs/>
          <w:sz w:val="24"/>
          <w:szCs w:val="24"/>
          <w:lang w:val="nb-NO"/>
        </w:rPr>
        <w:t xml:space="preserve"> </w:t>
      </w:r>
    </w:p>
    <w:p w:rsidR="00171CA7" w:rsidP="00171CA7" w14:paraId="18B72CAE" w14:textId="77777777">
      <w:pPr>
        <w:pStyle w:val="TierII"/>
        <w:numPr>
          <w:ilvl w:val="0"/>
          <w:numId w:val="0"/>
        </w:numPr>
        <w:spacing w:before="0" w:after="0"/>
        <w:ind w:left="720" w:hanging="720"/>
        <w:rPr>
          <w:rFonts w:cs="Arial"/>
          <w:bCs/>
          <w:sz w:val="24"/>
          <w:szCs w:val="24"/>
          <w:lang w:val="nb-NO"/>
        </w:rPr>
      </w:pPr>
    </w:p>
    <w:p w:rsidR="004A08E0" w:rsidP="004E61C3" w14:paraId="559598A6" w14:textId="7415A1D4">
      <w:pPr>
        <w:pStyle w:val="TierII"/>
        <w:numPr>
          <w:ilvl w:val="0"/>
          <w:numId w:val="0"/>
        </w:numPr>
        <w:spacing w:before="0" w:after="0"/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A</w:t>
      </w:r>
      <w:r w:rsidR="00CC220A">
        <w:rPr>
          <w:rFonts w:cs="Arial"/>
          <w:bCs/>
          <w:sz w:val="24"/>
          <w:szCs w:val="24"/>
          <w:lang w:val="nb-NO"/>
        </w:rPr>
        <w:t>lle avtale</w:t>
      </w:r>
      <w:r w:rsidR="000A2BB4">
        <w:rPr>
          <w:rFonts w:cs="Arial"/>
          <w:bCs/>
          <w:sz w:val="24"/>
          <w:szCs w:val="24"/>
          <w:lang w:val="nb-NO"/>
        </w:rPr>
        <w:t>dokumenter</w:t>
      </w:r>
      <w:r w:rsidR="00CC220A">
        <w:rPr>
          <w:rFonts w:cs="Arial"/>
          <w:bCs/>
          <w:sz w:val="24"/>
          <w:szCs w:val="24"/>
          <w:lang w:val="nb-NO"/>
        </w:rPr>
        <w:t xml:space="preserve"> </w:t>
      </w:r>
      <w:r>
        <w:rPr>
          <w:rFonts w:cs="Arial"/>
          <w:bCs/>
          <w:sz w:val="24"/>
          <w:szCs w:val="24"/>
          <w:lang w:val="nb-NO"/>
        </w:rPr>
        <w:t xml:space="preserve">skal i tillegg </w:t>
      </w:r>
      <w:r w:rsidR="00CC220A">
        <w:rPr>
          <w:rFonts w:cs="Arial"/>
          <w:bCs/>
          <w:sz w:val="24"/>
          <w:szCs w:val="24"/>
          <w:lang w:val="nb-NO"/>
        </w:rPr>
        <w:t xml:space="preserve">lagres i arkivsystemet </w:t>
      </w:r>
      <w:r w:rsidR="000A2BB4">
        <w:rPr>
          <w:rFonts w:cs="Arial"/>
          <w:bCs/>
          <w:sz w:val="24"/>
          <w:szCs w:val="24"/>
          <w:lang w:val="nb-NO"/>
        </w:rPr>
        <w:t xml:space="preserve">P360 </w:t>
      </w:r>
      <w:r w:rsidR="00CC220A">
        <w:rPr>
          <w:rFonts w:cs="Arial"/>
          <w:bCs/>
          <w:sz w:val="24"/>
          <w:szCs w:val="24"/>
          <w:lang w:val="nb-NO"/>
        </w:rPr>
        <w:t>(prosjekt?)</w:t>
      </w:r>
      <w:r w:rsidR="00F45481">
        <w:rPr>
          <w:rFonts w:cs="Arial"/>
          <w:bCs/>
          <w:sz w:val="24"/>
          <w:szCs w:val="24"/>
          <w:lang w:val="nb-NO"/>
        </w:rPr>
        <w:t xml:space="preserve">, i henhold til </w:t>
      </w:r>
      <w:r w:rsidRPr="00F45481" w:rsidR="00F45481">
        <w:rPr>
          <w:rFonts w:cs="Arial"/>
          <w:bCs/>
          <w:sz w:val="24"/>
          <w:szCs w:val="24"/>
          <w:lang w:val="nb-NO"/>
        </w:rPr>
        <w:t>AP426 Prosedyre for arkivering</w:t>
      </w:r>
      <w:r w:rsidR="00F45481">
        <w:rPr>
          <w:rFonts w:cs="Arial"/>
          <w:bCs/>
          <w:sz w:val="24"/>
          <w:szCs w:val="24"/>
          <w:lang w:val="nb-NO"/>
        </w:rPr>
        <w:t>.</w:t>
      </w:r>
    </w:p>
    <w:p w:rsidR="004E61C3" w:rsidP="004E61C3" w14:paraId="62E0C484" w14:textId="77777777">
      <w:pPr>
        <w:pStyle w:val="TierII"/>
        <w:numPr>
          <w:ilvl w:val="0"/>
          <w:numId w:val="0"/>
        </w:numPr>
        <w:spacing w:before="0" w:after="0"/>
        <w:rPr>
          <w:rFonts w:cs="Arial"/>
          <w:b/>
          <w:sz w:val="24"/>
          <w:szCs w:val="24"/>
          <w:lang w:val="nb-NO"/>
        </w:rPr>
      </w:pPr>
    </w:p>
    <w:p w:rsidR="004E61C3" w:rsidP="00737579" w14:paraId="207517C0" w14:textId="07E858FE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>
        <w:rPr>
          <w:rFonts w:cs="Arial"/>
          <w:b/>
          <w:sz w:val="24"/>
          <w:szCs w:val="24"/>
          <w:lang w:val="nb-NO"/>
        </w:rPr>
        <w:t>Tilgangsstyring</w:t>
      </w:r>
    </w:p>
    <w:p w:rsidR="004E61C3" w:rsidRPr="004E61C3" w:rsidP="00737579" w14:paraId="6D41D74A" w14:textId="2A54E627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 w:rsidRPr="004E61C3">
        <w:rPr>
          <w:rFonts w:cs="Arial"/>
          <w:bCs/>
          <w:sz w:val="24"/>
          <w:szCs w:val="24"/>
          <w:lang w:val="nb-NO"/>
        </w:rPr>
        <w:t>Tilgang til kanal</w:t>
      </w:r>
      <w:r>
        <w:rPr>
          <w:rFonts w:cs="Arial"/>
          <w:bCs/>
          <w:sz w:val="24"/>
          <w:szCs w:val="24"/>
          <w:lang w:val="nb-NO"/>
        </w:rPr>
        <w:t xml:space="preserve"> og mapper styres av eier</w:t>
      </w:r>
      <w:r w:rsidR="00F45481">
        <w:rPr>
          <w:rFonts w:cs="Arial"/>
          <w:bCs/>
          <w:sz w:val="24"/>
          <w:szCs w:val="24"/>
          <w:lang w:val="nb-NO"/>
        </w:rPr>
        <w:t>n</w:t>
      </w:r>
      <w:r>
        <w:rPr>
          <w:rFonts w:cs="Arial"/>
          <w:bCs/>
          <w:sz w:val="24"/>
          <w:szCs w:val="24"/>
          <w:lang w:val="nb-NO"/>
        </w:rPr>
        <w:t xml:space="preserve">e av Teams-rommet etter </w:t>
      </w:r>
      <w:r w:rsidR="00F45481">
        <w:rPr>
          <w:rFonts w:cs="Arial"/>
          <w:bCs/>
          <w:sz w:val="24"/>
          <w:szCs w:val="24"/>
          <w:lang w:val="nb-NO"/>
        </w:rPr>
        <w:t xml:space="preserve">prinsippet om </w:t>
      </w:r>
      <w:r>
        <w:rPr>
          <w:rFonts w:cs="Arial"/>
          <w:bCs/>
          <w:sz w:val="24"/>
          <w:szCs w:val="24"/>
          <w:lang w:val="nb-NO"/>
        </w:rPr>
        <w:t>tjenstlig behov</w:t>
      </w:r>
      <w:r w:rsidR="00F45481">
        <w:rPr>
          <w:rFonts w:cs="Arial"/>
          <w:bCs/>
          <w:sz w:val="24"/>
          <w:szCs w:val="24"/>
          <w:lang w:val="nb-NO"/>
        </w:rPr>
        <w:t>. Tilganger skal gjennomgås jevnlig for å sikre at kun relevante personer har tilgang til dokumentene.</w:t>
      </w:r>
    </w:p>
    <w:p w:rsidR="004E61C3" w:rsidP="00737579" w14:paraId="0A72B5C3" w14:textId="77777777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</w:p>
    <w:p w:rsidR="0049614D" w:rsidRPr="000A2BB4" w:rsidP="00737579" w14:paraId="75CD9757" w14:textId="0A200BD6">
      <w:pPr>
        <w:pStyle w:val="TierII"/>
        <w:numPr>
          <w:ilvl w:val="0"/>
          <w:numId w:val="0"/>
        </w:numPr>
        <w:rPr>
          <w:rFonts w:cs="Arial"/>
          <w:b/>
          <w:sz w:val="24"/>
          <w:szCs w:val="24"/>
          <w:lang w:val="nb-NO"/>
        </w:rPr>
      </w:pPr>
      <w:r w:rsidRPr="000A2BB4">
        <w:rPr>
          <w:rFonts w:cs="Arial"/>
          <w:b/>
          <w:sz w:val="24"/>
          <w:szCs w:val="24"/>
          <w:lang w:val="nb-NO"/>
        </w:rPr>
        <w:t>Oppfølging</w:t>
      </w:r>
    </w:p>
    <w:p w:rsidR="00935E39" w:rsidP="00737579" w14:paraId="33104CFE" w14:textId="77777777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>Kvalitetsleder gjennomgår oversikten over samarbeidsavtaler årlig sammen med rektor og avdelingsledere. Gjennomgangen gjennomføres i forbindelse med ledelsens gjennomgang for å sikre at avtaler evalueres som en del av kvalitetssystemet. Eventuelle avtaler som nærmer seg utløpsdato følges opp av ansvarlig rolle, og endringer eller fornyelser loggføres i oversikten.</w:t>
      </w:r>
    </w:p>
    <w:p w:rsidR="004E61C3" w:rsidP="00737579" w14:paraId="4A18BD86" w14:textId="77777777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</w:p>
    <w:p w:rsidR="000A2BB4" w:rsidP="00737579" w14:paraId="2272CF8C" w14:textId="352367E0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  <w:r>
        <w:rPr>
          <w:rFonts w:cs="Arial"/>
          <w:bCs/>
          <w:sz w:val="24"/>
          <w:szCs w:val="24"/>
          <w:lang w:val="nb-NO"/>
        </w:rPr>
        <w:t xml:space="preserve">Manglende etterlevelse av denne prosedyren meldes som avvik i </w:t>
      </w:r>
      <w:r w:rsidR="00567222">
        <w:rPr>
          <w:rFonts w:cs="Arial"/>
          <w:bCs/>
          <w:sz w:val="24"/>
          <w:szCs w:val="24"/>
          <w:lang w:val="nb-NO"/>
        </w:rPr>
        <w:t>skolens kvalitetssystem (</w:t>
      </w:r>
      <w:r>
        <w:rPr>
          <w:rFonts w:cs="Arial"/>
          <w:bCs/>
          <w:sz w:val="24"/>
          <w:szCs w:val="24"/>
          <w:lang w:val="nb-NO"/>
        </w:rPr>
        <w:t>EK</w:t>
      </w:r>
      <w:r w:rsidR="00567222">
        <w:rPr>
          <w:rFonts w:cs="Arial"/>
          <w:bCs/>
          <w:sz w:val="24"/>
          <w:szCs w:val="24"/>
          <w:lang w:val="nb-NO"/>
        </w:rPr>
        <w:t>)</w:t>
      </w:r>
      <w:r>
        <w:rPr>
          <w:rFonts w:cs="Arial"/>
          <w:bCs/>
          <w:sz w:val="24"/>
          <w:szCs w:val="24"/>
          <w:lang w:val="nb-NO"/>
        </w:rPr>
        <w:t>.</w:t>
      </w:r>
    </w:p>
    <w:p w:rsidR="00935E39" w:rsidP="00935E39" w14:paraId="5C681D76" w14:textId="77777777">
      <w:pPr>
        <w:pStyle w:val="TierII"/>
        <w:numPr>
          <w:ilvl w:val="0"/>
          <w:numId w:val="0"/>
        </w:numPr>
        <w:rPr>
          <w:rFonts w:cs="Arial"/>
          <w:bCs/>
          <w:sz w:val="24"/>
          <w:szCs w:val="24"/>
          <w:lang w:val="nb-NO"/>
        </w:rPr>
      </w:pPr>
    </w:p>
    <w:p w:rsidR="00397599" w:rsidP="00737579" w14:paraId="03B2D119" w14:textId="77777777">
      <w:pPr>
        <w:pStyle w:val="TierII"/>
        <w:numPr>
          <w:ilvl w:val="0"/>
          <w:numId w:val="0"/>
        </w:numPr>
        <w:rPr>
          <w:rFonts w:cs="Arial"/>
          <w:b/>
          <w:bCs/>
          <w:i/>
          <w:iCs/>
          <w:sz w:val="24"/>
          <w:szCs w:val="24"/>
          <w:lang w:val="nb-NO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D00138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B27 Samarbeid næringsliv</w:t>
              </w:r>
            </w:hyperlink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1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6"/>
      <w:headerReference w:type="first" r:id="rId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EB5D91" w14:paraId="7805294C" w14:textId="77777777">
          <w:pPr>
            <w:rPr>
              <w:rFonts w:ascii="Arial" w:hAnsi="Arial" w:cs="Arial"/>
              <w:bCs/>
              <w:sz w:val="20"/>
            </w:rPr>
          </w:pPr>
          <w:r w:rsidRPr="00EB5D91">
            <w:rPr>
              <w:rFonts w:ascii="Arial" w:hAnsi="Arial" w:cs="Arial"/>
              <w:bCs/>
              <w:sz w:val="20"/>
            </w:rPr>
            <w:fldChar w:fldCharType="begin" w:fldLock="1"/>
          </w:r>
          <w:r w:rsidRPr="00EB5D91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EB5D91">
            <w:rPr>
              <w:rFonts w:ascii="Arial" w:hAnsi="Arial" w:cs="Arial"/>
              <w:bCs/>
              <w:sz w:val="20"/>
            </w:rPr>
            <w:fldChar w:fldCharType="separate"/>
          </w:r>
          <w:r w:rsidRPr="00EB5D91">
            <w:rPr>
              <w:rFonts w:ascii="Arial" w:hAnsi="Arial" w:cs="Arial"/>
              <w:bCs/>
              <w:sz w:val="20"/>
            </w:rPr>
            <w:t>QP732 Prosedyre for håndtering av samarbeidsavtaler</w:t>
          </w:r>
          <w:r w:rsidRPr="00EB5D91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EB5D91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sz w:val="20"/>
              <w:lang w:val="nn-NO"/>
            </w:rPr>
          </w:pPr>
          <w:r w:rsidRPr="00EB5D91">
            <w:rPr>
              <w:rFonts w:ascii="Arial" w:hAnsi="Arial" w:cs="Arial"/>
              <w:sz w:val="16"/>
              <w:lang w:val="nn-NO"/>
            </w:rPr>
            <w:t>Dok.id.:</w:t>
          </w:r>
          <w:r w:rsidRPr="00EB5D91">
            <w:rPr>
              <w:rFonts w:ascii="Arial" w:hAnsi="Arial" w:cs="Arial"/>
              <w:sz w:val="16"/>
              <w:lang w:val="nn-NO"/>
            </w:rPr>
            <w:tab/>
          </w:r>
          <w:r w:rsidRPr="00EB5D91" w:rsidR="004423E6">
            <w:rPr>
              <w:rFonts w:ascii="Arial" w:hAnsi="Arial" w:cs="Arial"/>
              <w:sz w:val="20"/>
            </w:rPr>
            <w:fldChar w:fldCharType="begin" w:fldLock="1"/>
          </w:r>
          <w:r w:rsidRPr="00EB5D91" w:rsidR="004423E6">
            <w:rPr>
              <w:rFonts w:ascii="Arial" w:hAnsi="Arial" w:cs="Arial"/>
              <w:sz w:val="20"/>
              <w:lang w:val="nn-NO"/>
            </w:rPr>
            <w:instrText xml:space="preserve"> DOCPROPERTY EK_DokumentID \*charformat \* MERGEFORMAT </w:instrText>
          </w:r>
          <w:r w:rsidRPr="00EB5D91" w:rsidR="004423E6">
            <w:rPr>
              <w:rFonts w:ascii="Arial" w:hAnsi="Arial" w:cs="Arial"/>
              <w:sz w:val="20"/>
            </w:rPr>
            <w:fldChar w:fldCharType="separate"/>
          </w:r>
          <w:r w:rsidRPr="00EB5D91" w:rsidR="00ED65EB">
            <w:rPr>
              <w:rFonts w:ascii="Arial" w:hAnsi="Arial" w:cs="Arial"/>
              <w:sz w:val="20"/>
              <w:lang w:val="nn-NO"/>
            </w:rPr>
            <w:t>D00342</w:t>
          </w:r>
          <w:r w:rsidRPr="00EB5D91" w:rsidR="004423E6">
            <w:rPr>
              <w:rFonts w:ascii="Arial" w:hAnsi="Arial" w:cs="Arial"/>
              <w:sz w:val="20"/>
            </w:rPr>
            <w:fldChar w:fldCharType="end"/>
          </w:r>
          <w:r w:rsidRPr="00EB5D91" w:rsidR="004423E6">
            <w:rPr>
              <w:rFonts w:ascii="Arial" w:hAnsi="Arial" w:cs="Arial"/>
              <w:sz w:val="20"/>
              <w:lang w:val="nn-NO"/>
            </w:rPr>
            <w:t xml:space="preserve"> </w:t>
          </w:r>
        </w:p>
        <w:p w:rsidR="00F05185" w:rsidRPr="00EB5D91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sz w:val="20"/>
              <w:lang w:val="nn-NO"/>
            </w:rPr>
          </w:pPr>
          <w:r w:rsidRPr="00EB5D91">
            <w:rPr>
              <w:rFonts w:ascii="Arial" w:hAnsi="Arial" w:cs="Arial"/>
              <w:sz w:val="16"/>
              <w:lang w:val="nn-NO"/>
            </w:rPr>
            <w:t>Versjon:</w:t>
          </w:r>
          <w:r w:rsidRPr="00EB5D91">
            <w:rPr>
              <w:rFonts w:ascii="Arial" w:hAnsi="Arial" w:cs="Arial"/>
              <w:sz w:val="16"/>
              <w:lang w:val="nn-NO"/>
            </w:rPr>
            <w:tab/>
          </w:r>
          <w:r w:rsidRPr="00EB5D91">
            <w:rPr>
              <w:rFonts w:ascii="Arial" w:hAnsi="Arial" w:cs="Arial"/>
              <w:sz w:val="20"/>
            </w:rPr>
            <w:fldChar w:fldCharType="begin" w:fldLock="1"/>
          </w:r>
          <w:r w:rsidRPr="00EB5D91">
            <w:rPr>
              <w:rFonts w:ascii="Arial" w:hAnsi="Arial" w:cs="Arial"/>
              <w:sz w:val="20"/>
              <w:lang w:val="nn-NO"/>
            </w:rPr>
            <w:instrText xml:space="preserve"> DOCPROPERTY EK_Utgave 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n-NO"/>
            </w:rPr>
            <w:t>1.00</w:t>
          </w:r>
          <w:r w:rsidRPr="00EB5D91">
            <w:rPr>
              <w:rFonts w:ascii="Arial" w:hAnsi="Arial" w:cs="Arial"/>
              <w:sz w:val="20"/>
            </w:rPr>
            <w:fldChar w:fldCharType="end"/>
          </w:r>
        </w:p>
        <w:p w:rsidR="00F05185" w:rsidRPr="00EB5D91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</w:rPr>
          </w:pPr>
          <w:r w:rsidRPr="00EB5D91">
            <w:rPr>
              <w:rFonts w:ascii="Arial" w:hAnsi="Arial" w:cs="Arial"/>
              <w:sz w:val="16"/>
              <w:szCs w:val="16"/>
            </w:rPr>
            <w:t>Side:</w:t>
          </w:r>
          <w:r w:rsidRPr="00EB5D91">
            <w:rPr>
              <w:rFonts w:ascii="Arial" w:hAnsi="Arial" w:cs="Arial"/>
              <w:sz w:val="20"/>
            </w:rPr>
            <w:tab/>
          </w:r>
          <w:r w:rsidRPr="00EB5D91">
            <w:rPr>
              <w:rFonts w:ascii="Arial" w:hAnsi="Arial" w:cs="Arial"/>
              <w:sz w:val="20"/>
            </w:rPr>
            <w:fldChar w:fldCharType="begin"/>
          </w:r>
          <w:r w:rsidRPr="00EB5D91">
            <w:rPr>
              <w:rFonts w:ascii="Arial" w:hAnsi="Arial" w:cs="Arial"/>
              <w:sz w:val="20"/>
            </w:rPr>
            <w:instrText xml:space="preserve">PAGE 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b-NO" w:eastAsia="nb-NO" w:bidi="ar-SA"/>
            </w:rPr>
            <w:t>3</w:t>
          </w:r>
          <w:r w:rsidRPr="00EB5D91">
            <w:rPr>
              <w:rFonts w:ascii="Arial" w:hAnsi="Arial" w:cs="Arial"/>
              <w:sz w:val="20"/>
            </w:rPr>
            <w:fldChar w:fldCharType="end"/>
          </w:r>
          <w:r w:rsidRPr="00EB5D91">
            <w:rPr>
              <w:rFonts w:ascii="Arial" w:hAnsi="Arial" w:cs="Arial"/>
              <w:sz w:val="20"/>
            </w:rPr>
            <w:t xml:space="preserve"> av </w:t>
          </w:r>
          <w:r w:rsidRPr="00EB5D91">
            <w:rPr>
              <w:rFonts w:ascii="Arial" w:hAnsi="Arial" w:cs="Arial"/>
              <w:sz w:val="20"/>
            </w:rPr>
            <w:fldChar w:fldCharType="begin"/>
          </w:r>
          <w:r w:rsidRPr="00EB5D91">
            <w:rPr>
              <w:rFonts w:ascii="Arial" w:hAnsi="Arial" w:cs="Arial"/>
              <w:sz w:val="20"/>
            </w:rPr>
            <w:instrText>NUMPAGES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</w:rPr>
            <w:t>3</w:t>
          </w:r>
          <w:r w:rsidRPr="00EB5D91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6E2AC7" w:rsidP="004423E6" w14:paraId="7B244945" w14:textId="386AF870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6E2AC7">
            <w:rPr>
              <w:rFonts w:ascii="Arial" w:hAnsi="Arial" w:cs="Arial"/>
            </w:rPr>
            <w:fldChar w:fldCharType="begin" w:fldLock="1"/>
          </w:r>
          <w:r w:rsidRPr="006E2AC7">
            <w:rPr>
              <w:rFonts w:ascii="Arial" w:hAnsi="Arial" w:cs="Arial"/>
            </w:rPr>
            <w:instrText xml:space="preserve"> DOCPROPERTY EK_DokTittel \*charformat \* MERGEFORMAT </w:instrText>
          </w:r>
          <w:r w:rsidRPr="006E2AC7">
            <w:rPr>
              <w:rFonts w:ascii="Arial" w:hAnsi="Arial" w:cs="Arial"/>
            </w:rPr>
            <w:fldChar w:fldCharType="separate"/>
          </w:r>
          <w:r w:rsidRPr="006E2AC7">
            <w:rPr>
              <w:rFonts w:ascii="Arial" w:hAnsi="Arial" w:cs="Arial"/>
              <w:noProof/>
            </w:rPr>
            <w:t>QP732</w:t>
          </w:r>
          <w:r w:rsidRPr="006E2AC7">
            <w:rPr>
              <w:rFonts w:ascii="Arial" w:hAnsi="Arial" w:cs="Arial"/>
            </w:rPr>
            <w:t xml:space="preserve"> Prosedyre for håndtering av samarbeidsavtaler</w:t>
          </w:r>
          <w:r w:rsidRPr="006E2AC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Prosedyre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D00342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08.10.2025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PA</w:instrText>
          </w:r>
          <w:r w:rsidRPr="00D03B59">
            <w:rPr>
              <w:rFonts w:ascii="Arial" w:hAnsi="Arial" w:cs="Arial"/>
              <w:sz w:val="20"/>
            </w:rPr>
            <w:instrText xml:space="preserve">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3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210D2"/>
    <w:multiLevelType w:val="multilevel"/>
    <w:tmpl w:val="10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B3450"/>
    <w:multiLevelType w:val="hybridMultilevel"/>
    <w:tmpl w:val="544A2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A70A5"/>
    <w:multiLevelType w:val="hybridMultilevel"/>
    <w:tmpl w:val="975AF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15B6C"/>
    <w:multiLevelType w:val="multilevel"/>
    <w:tmpl w:val="33B2B4D6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4">
    <w:nsid w:val="3CD321CE"/>
    <w:multiLevelType w:val="hybridMultilevel"/>
    <w:tmpl w:val="18748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C168F"/>
    <w:multiLevelType w:val="hybridMultilevel"/>
    <w:tmpl w:val="36608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77FB6"/>
    <w:multiLevelType w:val="hybridMultilevel"/>
    <w:tmpl w:val="5FB07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84B7A"/>
    <w:multiLevelType w:val="multilevel"/>
    <w:tmpl w:val="8EE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144970">
    <w:abstractNumId w:val="3"/>
  </w:num>
  <w:num w:numId="2" w16cid:durableId="524054340">
    <w:abstractNumId w:val="5"/>
  </w:num>
  <w:num w:numId="3" w16cid:durableId="1194657922">
    <w:abstractNumId w:val="7"/>
  </w:num>
  <w:num w:numId="4" w16cid:durableId="1726177954">
    <w:abstractNumId w:val="4"/>
  </w:num>
  <w:num w:numId="5" w16cid:durableId="560168448">
    <w:abstractNumId w:val="1"/>
  </w:num>
  <w:num w:numId="6" w16cid:durableId="1935017771">
    <w:abstractNumId w:val="2"/>
  </w:num>
  <w:num w:numId="7" w16cid:durableId="744689409">
    <w:abstractNumId w:val="6"/>
  </w:num>
  <w:num w:numId="8" w16cid:durableId="195069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40358"/>
    <w:rsid w:val="00062585"/>
    <w:rsid w:val="0006743C"/>
    <w:rsid w:val="00093F37"/>
    <w:rsid w:val="000A2BB4"/>
    <w:rsid w:val="000C732D"/>
    <w:rsid w:val="001064F7"/>
    <w:rsid w:val="001075F5"/>
    <w:rsid w:val="00107735"/>
    <w:rsid w:val="001529BD"/>
    <w:rsid w:val="00171CA7"/>
    <w:rsid w:val="001D4250"/>
    <w:rsid w:val="00220D4A"/>
    <w:rsid w:val="0026787A"/>
    <w:rsid w:val="00273DB9"/>
    <w:rsid w:val="0029376F"/>
    <w:rsid w:val="00296289"/>
    <w:rsid w:val="002E2E60"/>
    <w:rsid w:val="00303CC3"/>
    <w:rsid w:val="00343B5E"/>
    <w:rsid w:val="00397599"/>
    <w:rsid w:val="003A75E1"/>
    <w:rsid w:val="003D31AA"/>
    <w:rsid w:val="003F4525"/>
    <w:rsid w:val="003F549F"/>
    <w:rsid w:val="004423E6"/>
    <w:rsid w:val="00447791"/>
    <w:rsid w:val="00453E71"/>
    <w:rsid w:val="00457632"/>
    <w:rsid w:val="00484644"/>
    <w:rsid w:val="0049614D"/>
    <w:rsid w:val="004A08E0"/>
    <w:rsid w:val="004A2CDA"/>
    <w:rsid w:val="004A5A49"/>
    <w:rsid w:val="004C4723"/>
    <w:rsid w:val="004E61C3"/>
    <w:rsid w:val="00536E96"/>
    <w:rsid w:val="00545171"/>
    <w:rsid w:val="00567222"/>
    <w:rsid w:val="005847F3"/>
    <w:rsid w:val="005906FC"/>
    <w:rsid w:val="00592B17"/>
    <w:rsid w:val="0059733A"/>
    <w:rsid w:val="006156FC"/>
    <w:rsid w:val="00625962"/>
    <w:rsid w:val="006B2290"/>
    <w:rsid w:val="006B722C"/>
    <w:rsid w:val="006C0F3C"/>
    <w:rsid w:val="006D4303"/>
    <w:rsid w:val="006E2AC7"/>
    <w:rsid w:val="00715DD5"/>
    <w:rsid w:val="007170E9"/>
    <w:rsid w:val="0071712A"/>
    <w:rsid w:val="00727A4A"/>
    <w:rsid w:val="00737579"/>
    <w:rsid w:val="00760120"/>
    <w:rsid w:val="00763A14"/>
    <w:rsid w:val="00780B71"/>
    <w:rsid w:val="00786320"/>
    <w:rsid w:val="0079034A"/>
    <w:rsid w:val="0079162A"/>
    <w:rsid w:val="0079383C"/>
    <w:rsid w:val="007A59DE"/>
    <w:rsid w:val="007A6D7E"/>
    <w:rsid w:val="007F4BB7"/>
    <w:rsid w:val="00821FF2"/>
    <w:rsid w:val="00822858"/>
    <w:rsid w:val="00831466"/>
    <w:rsid w:val="0084674B"/>
    <w:rsid w:val="008659AF"/>
    <w:rsid w:val="008666C5"/>
    <w:rsid w:val="00870E37"/>
    <w:rsid w:val="008E40E9"/>
    <w:rsid w:val="008E7928"/>
    <w:rsid w:val="008F282D"/>
    <w:rsid w:val="0090135B"/>
    <w:rsid w:val="009040B0"/>
    <w:rsid w:val="00915B4C"/>
    <w:rsid w:val="00916A46"/>
    <w:rsid w:val="00935E39"/>
    <w:rsid w:val="009468F1"/>
    <w:rsid w:val="009C557A"/>
    <w:rsid w:val="00A003CD"/>
    <w:rsid w:val="00A073D5"/>
    <w:rsid w:val="00A079C0"/>
    <w:rsid w:val="00A144F9"/>
    <w:rsid w:val="00A1524E"/>
    <w:rsid w:val="00A34CB9"/>
    <w:rsid w:val="00A66087"/>
    <w:rsid w:val="00A867AD"/>
    <w:rsid w:val="00AE77A8"/>
    <w:rsid w:val="00AF73FB"/>
    <w:rsid w:val="00B010DF"/>
    <w:rsid w:val="00B01EF4"/>
    <w:rsid w:val="00B03059"/>
    <w:rsid w:val="00B218FA"/>
    <w:rsid w:val="00B24B39"/>
    <w:rsid w:val="00B35574"/>
    <w:rsid w:val="00B46DBD"/>
    <w:rsid w:val="00BA2BB9"/>
    <w:rsid w:val="00BE5F32"/>
    <w:rsid w:val="00C3013D"/>
    <w:rsid w:val="00C97399"/>
    <w:rsid w:val="00CC220A"/>
    <w:rsid w:val="00CC42A6"/>
    <w:rsid w:val="00D005DD"/>
    <w:rsid w:val="00D03B59"/>
    <w:rsid w:val="00D0455F"/>
    <w:rsid w:val="00D2175B"/>
    <w:rsid w:val="00D25D22"/>
    <w:rsid w:val="00D41237"/>
    <w:rsid w:val="00D5632F"/>
    <w:rsid w:val="00D62C96"/>
    <w:rsid w:val="00D772FC"/>
    <w:rsid w:val="00DE2EF0"/>
    <w:rsid w:val="00DF31E6"/>
    <w:rsid w:val="00E4328D"/>
    <w:rsid w:val="00E63A47"/>
    <w:rsid w:val="00E7117D"/>
    <w:rsid w:val="00E757DA"/>
    <w:rsid w:val="00E77B10"/>
    <w:rsid w:val="00E84DBE"/>
    <w:rsid w:val="00E943F8"/>
    <w:rsid w:val="00EA2F48"/>
    <w:rsid w:val="00EB5D91"/>
    <w:rsid w:val="00ED65EB"/>
    <w:rsid w:val="00EE5543"/>
    <w:rsid w:val="00F05185"/>
    <w:rsid w:val="00F45481"/>
    <w:rsid w:val="00F57686"/>
    <w:rsid w:val="00F94068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customStyle="1" w:styleId="TierIV">
    <w:name w:val="Tier IV"/>
    <w:basedOn w:val="Normal"/>
    <w:rsid w:val="00737579"/>
    <w:pPr>
      <w:numPr>
        <w:ilvl w:val="3"/>
        <w:numId w:val="1"/>
      </w:numPr>
      <w:tabs>
        <w:tab w:val="num" w:pos="360"/>
        <w:tab w:val="clear" w:pos="2160"/>
      </w:tabs>
      <w:ind w:left="0" w:firstLine="0"/>
    </w:pPr>
    <w:rPr>
      <w:lang w:val="en-US" w:eastAsia="en-US"/>
    </w:rPr>
  </w:style>
  <w:style w:type="paragraph" w:customStyle="1" w:styleId="TierI">
    <w:name w:val="Tier I"/>
    <w:basedOn w:val="Normal"/>
    <w:next w:val="TierII"/>
    <w:rsid w:val="00737579"/>
    <w:pPr>
      <w:widowControl w:val="0"/>
      <w:numPr>
        <w:numId w:val="1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  <w:lang w:val="en-US" w:eastAsia="en-US"/>
    </w:rPr>
  </w:style>
  <w:style w:type="paragraph" w:customStyle="1" w:styleId="TierII">
    <w:name w:val="Tier II"/>
    <w:basedOn w:val="Normal"/>
    <w:link w:val="TierIIChar"/>
    <w:rsid w:val="00737579"/>
    <w:pPr>
      <w:widowControl w:val="0"/>
      <w:numPr>
        <w:ilvl w:val="1"/>
        <w:numId w:val="1"/>
      </w:numPr>
      <w:spacing w:before="40" w:after="80"/>
    </w:pPr>
    <w:rPr>
      <w:rFonts w:ascii="Arial" w:hAnsi="Arial"/>
      <w:sz w:val="22"/>
      <w:lang w:val="en-US" w:eastAsia="en-US"/>
    </w:rPr>
  </w:style>
  <w:style w:type="paragraph" w:customStyle="1" w:styleId="TierIII">
    <w:name w:val="Tier III"/>
    <w:basedOn w:val="Normal"/>
    <w:rsid w:val="00737579"/>
    <w:pPr>
      <w:widowControl w:val="0"/>
      <w:numPr>
        <w:ilvl w:val="2"/>
        <w:numId w:val="1"/>
      </w:numPr>
      <w:tabs>
        <w:tab w:val="left" w:pos="-3330"/>
      </w:tabs>
      <w:spacing w:before="40" w:after="40"/>
    </w:pPr>
    <w:rPr>
      <w:rFonts w:ascii="Arial" w:hAnsi="Arial" w:cs="Arial"/>
      <w:sz w:val="22"/>
      <w:lang w:val="en-US" w:eastAsia="en-US"/>
    </w:rPr>
  </w:style>
  <w:style w:type="character" w:customStyle="1" w:styleId="TierIIChar">
    <w:name w:val="Tier II Char"/>
    <w:basedOn w:val="DefaultParagraphFont"/>
    <w:link w:val="TierII"/>
    <w:rsid w:val="00737579"/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uiPriority w:val="39"/>
    <w:rsid w:val="0039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2B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1CA7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171CA7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171CA7"/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171CA7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171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elemarkfylke.sharepoint.com/sites/FAGS-LedergruppaFagskolenVestfoldogTelemark-Samarbeidsavtaler/Lists/Oversikt%20over%20samarbeidsavtaler%20ved%20FVT/AllItems.aspx?e=Acs5oy&amp;ovuser=d64408ee%2Dce52%2D4a08%2D97ff%2D658c02ccf77b%2Cheidi%2Ebehring%2Ehansen%40telemarkfylke%2Eno&amp;OR=Teams%2DHL&amp;CT=1759493864015&amp;clickparams=eyJBcHBOYW1lIjoiVGVhbXMtRGVza3RvcCIsIkFwcFZlcnNpb24iOiI0OS8yNTA5MTExNjAxNSIsIkhhc0ZlZGVyYXRlZFVzZXIiOmZhbHNlfQ%3D%3D&amp;CID=e8c2cba1%2D4058%2D0000%2D8396%2D783e74538ea5&amp;cidOR=SPO" TargetMode="External" /><Relationship Id="rId5" Type="http://schemas.openxmlformats.org/officeDocument/2006/relationships/hyperlink" Target="https://fagskolenvt-public.dkhosting.no/docs/pub/DOK00138.ht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438" row="2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E2A5CDE8-DA95-4DD7-BC74-19C2197A8428}">
  <we:reference id="wa200003024" version="1.0.3.0" store="nb-NO" storeType="omex"/>
  <we:alternateReferences>
    <we:reference id="wa200003024" version="1.0.3.0" store="WA200003024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492</TotalTime>
  <Pages>3</Pages>
  <Words>645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QP732 Prosedyre for håndtering av samarbeidsavtaler</vt:lpstr>
      <vt:lpstr>Standard</vt:lpstr>
    </vt:vector>
  </TitlesOfParts>
  <Company>Datakvalitet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QP732 Prosedyre for håndtering av samarbeidsavtaler</dc:title>
  <dc:subject>Standard|[RefNr]|</dc:subject>
  <dc:creator>Handbok</dc:creator>
  <cp:lastModifiedBy>Heidi Behring Hansen</cp:lastModifiedBy>
  <cp:revision>27</cp:revision>
  <cp:lastPrinted>2021-03-26T13:15:00Z</cp:lastPrinted>
  <dcterms:created xsi:type="dcterms:W3CDTF">2021-04-19T11:33:00Z</dcterms:created>
  <dcterms:modified xsi:type="dcterms:W3CDTF">2025-10-03T12:20:00Z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QP732 Prosedyre for håndtering av samarbeidsavtaler</vt:lpwstr>
  </property>
  <property fmtid="{D5CDD505-2E9C-101B-9397-08002B2CF9AE}" pid="4" name="EK_DokType">
    <vt:lpwstr>Prosedyre</vt:lpwstr>
  </property>
  <property fmtid="{D5CDD505-2E9C-101B-9397-08002B2CF9AE}" pid="5" name="EK_DokumentID">
    <vt:lpwstr>D00342</vt:lpwstr>
  </property>
  <property fmtid="{D5CDD505-2E9C-101B-9397-08002B2CF9AE}" pid="6" name="EK_GjelderFra">
    <vt:lpwstr>08.10.2025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1.00</vt:lpwstr>
  </property>
  <property fmtid="{D5CDD505-2E9C-101B-9397-08002B2CF9AE}" pid="9" name="XD00138">
    <vt:lpwstr>D00138</vt:lpwstr>
  </property>
  <property fmtid="{D5CDD505-2E9C-101B-9397-08002B2CF9AE}" pid="10" name="XDF00138">
    <vt:lpwstr>B27 Samarbeid næringsliv</vt:lpwstr>
  </property>
  <property fmtid="{D5CDD505-2E9C-101B-9397-08002B2CF9AE}" pid="11" name="XDL00138">
    <vt:lpwstr>D00138 B27 Samarbeid næringsliv</vt:lpwstr>
  </property>
  <property fmtid="{D5CDD505-2E9C-101B-9397-08002B2CF9AE}" pid="12" name="XDT00138">
    <vt:lpwstr>B27 Samarbeid næringsliv</vt:lpwstr>
  </property>
</Properties>
</file>