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57686" w:rsidRPr="003F549F" w14:paraId="46E9F606" w14:textId="6CCDEC9F">
      <w:pPr>
        <w:rPr>
          <w:rFonts w:ascii="Arial" w:hAnsi="Arial" w:cs="Arial"/>
          <w:sz w:val="22"/>
          <w:szCs w:val="22"/>
        </w:rPr>
      </w:pPr>
      <w:bookmarkStart w:id="0" w:name="tempHer"/>
      <w:bookmarkEnd w:id="0"/>
    </w:p>
    <w:p w:rsidR="008A7C5B" w:rsidP="00737579" w14:paraId="354A2E90" w14:textId="54B174B5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Formål</w:t>
      </w:r>
    </w:p>
    <w:p w:rsidR="008A7C5B" w:rsidP="00737579" w14:paraId="54FCBA23" w14:textId="49AA4F56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  <w:r>
        <w:rPr>
          <w:rFonts w:cs="Arial"/>
          <w:sz w:val="24"/>
          <w:szCs w:val="24"/>
          <w:lang w:val="nb-NO"/>
        </w:rPr>
        <w:t>Prosedyren skal sikre at endring</w:t>
      </w:r>
      <w:r w:rsidR="00A500F1">
        <w:rPr>
          <w:rFonts w:cs="Arial"/>
          <w:sz w:val="24"/>
          <w:szCs w:val="24"/>
          <w:lang w:val="nb-NO"/>
        </w:rPr>
        <w:t>er</w:t>
      </w:r>
      <w:r>
        <w:rPr>
          <w:rFonts w:cs="Arial"/>
          <w:sz w:val="24"/>
          <w:szCs w:val="24"/>
          <w:lang w:val="nb-NO"/>
        </w:rPr>
        <w:t xml:space="preserve"> skjer på en planlagt og kontrollert måte, og i samsvar med gjeldene lover og forskrifter.</w:t>
      </w:r>
    </w:p>
    <w:p w:rsidR="00A500F1" w:rsidP="00737579" w14:paraId="6015F20C" w14:textId="7777777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</w:p>
    <w:p w:rsidR="00A500F1" w:rsidP="00737579" w14:paraId="47F6049D" w14:textId="25D78102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  <w:r>
        <w:rPr>
          <w:rFonts w:cs="Arial"/>
          <w:sz w:val="24"/>
          <w:szCs w:val="24"/>
          <w:lang w:val="nb-NO"/>
        </w:rPr>
        <w:t xml:space="preserve">Prosedyren </w:t>
      </w:r>
      <w:r w:rsidRPr="00D205B1">
        <w:rPr>
          <w:rFonts w:cs="Arial"/>
          <w:sz w:val="24"/>
          <w:szCs w:val="24"/>
          <w:lang w:val="nb-NO"/>
        </w:rPr>
        <w:t>skal alltid vurderes iverksatt dersom det initieres endringer i organisasjon, prosesser og/eller drift</w:t>
      </w:r>
      <w:r>
        <w:rPr>
          <w:rFonts w:cs="Arial"/>
          <w:sz w:val="24"/>
          <w:szCs w:val="24"/>
          <w:lang w:val="nb-NO"/>
        </w:rPr>
        <w:t xml:space="preserve"> </w:t>
      </w:r>
      <w:r w:rsidR="00F2642F">
        <w:rPr>
          <w:rFonts w:cs="Arial"/>
          <w:sz w:val="24"/>
          <w:szCs w:val="24"/>
          <w:lang w:val="nb-NO"/>
        </w:rPr>
        <w:t xml:space="preserve">av øverste ledelse </w:t>
      </w:r>
      <w:r>
        <w:rPr>
          <w:rFonts w:cs="Arial"/>
          <w:sz w:val="24"/>
          <w:szCs w:val="24"/>
          <w:lang w:val="nb-NO"/>
        </w:rPr>
        <w:t>ved Fagskolen V</w:t>
      </w:r>
      <w:r w:rsidR="00F2642F">
        <w:rPr>
          <w:rFonts w:cs="Arial"/>
          <w:sz w:val="24"/>
          <w:szCs w:val="24"/>
          <w:lang w:val="nb-NO"/>
        </w:rPr>
        <w:t>T og/</w:t>
      </w:r>
      <w:r>
        <w:rPr>
          <w:rFonts w:cs="Arial"/>
          <w:sz w:val="24"/>
          <w:szCs w:val="24"/>
          <w:lang w:val="nb-NO"/>
        </w:rPr>
        <w:t xml:space="preserve">eller av </w:t>
      </w:r>
      <w:r w:rsidR="007C1E36">
        <w:rPr>
          <w:rFonts w:cs="Arial"/>
          <w:sz w:val="24"/>
          <w:szCs w:val="24"/>
          <w:lang w:val="nb-NO"/>
        </w:rPr>
        <w:t xml:space="preserve">fylkeskommunene </w:t>
      </w:r>
      <w:r>
        <w:rPr>
          <w:rFonts w:cs="Arial"/>
          <w:sz w:val="24"/>
          <w:szCs w:val="24"/>
          <w:lang w:val="nb-NO"/>
        </w:rPr>
        <w:t>Telemark</w:t>
      </w:r>
      <w:r w:rsidR="007C1E36">
        <w:rPr>
          <w:rFonts w:cs="Arial"/>
          <w:sz w:val="24"/>
          <w:szCs w:val="24"/>
          <w:lang w:val="nb-NO"/>
        </w:rPr>
        <w:t xml:space="preserve"> og Vestfold</w:t>
      </w:r>
      <w:r w:rsidR="00F2642F">
        <w:rPr>
          <w:rFonts w:cs="Arial"/>
          <w:sz w:val="24"/>
          <w:szCs w:val="24"/>
          <w:lang w:val="nb-NO"/>
        </w:rPr>
        <w:t>, som eier</w:t>
      </w:r>
      <w:r w:rsidR="007C1E36">
        <w:rPr>
          <w:rFonts w:cs="Arial"/>
          <w:sz w:val="24"/>
          <w:szCs w:val="24"/>
          <w:lang w:val="nb-NO"/>
        </w:rPr>
        <w:t>e</w:t>
      </w:r>
      <w:r w:rsidR="00F2642F">
        <w:rPr>
          <w:rFonts w:cs="Arial"/>
          <w:sz w:val="24"/>
          <w:szCs w:val="24"/>
          <w:lang w:val="nb-NO"/>
        </w:rPr>
        <w:t xml:space="preserve"> og ansvarlig</w:t>
      </w:r>
      <w:r w:rsidR="007C1E36">
        <w:rPr>
          <w:rFonts w:cs="Arial"/>
          <w:sz w:val="24"/>
          <w:szCs w:val="24"/>
          <w:lang w:val="nb-NO"/>
        </w:rPr>
        <w:t>e</w:t>
      </w:r>
      <w:r w:rsidR="00F2642F">
        <w:rPr>
          <w:rFonts w:cs="Arial"/>
          <w:sz w:val="24"/>
          <w:szCs w:val="24"/>
          <w:lang w:val="nb-NO"/>
        </w:rPr>
        <w:t xml:space="preserve"> for fagskoleutdanningen.</w:t>
      </w:r>
    </w:p>
    <w:p w:rsidR="002A10EC" w:rsidP="00737579" w14:paraId="2E3B2AB2" w14:textId="7777777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</w:p>
    <w:p w:rsidR="008A7C5B" w:rsidP="00737579" w14:paraId="4D8B49EF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8659AF">
        <w:rPr>
          <w:rFonts w:cs="Arial"/>
          <w:b/>
          <w:sz w:val="28"/>
          <w:szCs w:val="28"/>
          <w:lang w:val="nb-NO"/>
        </w:rPr>
        <w:t>Hjemmel</w:t>
      </w:r>
    </w:p>
    <w:p w:rsidR="008A7C5B" w:rsidRPr="0009736A" w:rsidP="00E77B10" w14:paraId="1180AB20" w14:textId="51BE1877">
      <w:pPr>
        <w:pStyle w:val="TierII"/>
        <w:numPr>
          <w:ilvl w:val="0"/>
          <w:numId w:val="0"/>
        </w:numPr>
        <w:rPr>
          <w:rFonts w:cs="Arial"/>
          <w:b/>
          <w:sz w:val="24"/>
          <w:szCs w:val="24"/>
          <w:lang w:val="nb-NO"/>
        </w:rPr>
      </w:pPr>
      <w:r w:rsidRPr="0009736A">
        <w:rPr>
          <w:sz w:val="24"/>
          <w:szCs w:val="24"/>
          <w:lang w:val="nb-NO"/>
        </w:rPr>
        <w:t>DNV-ST-0029 2017 2.2.2 Håndtere endringer</w:t>
      </w:r>
    </w:p>
    <w:p w:rsidR="002A10EC" w:rsidRPr="00C9425E" w:rsidP="00C9425E" w14:paraId="600A2CB3" w14:textId="7506284D">
      <w:pPr>
        <w:pStyle w:val="TierII"/>
        <w:numPr>
          <w:ilvl w:val="0"/>
          <w:numId w:val="0"/>
        </w:numPr>
        <w:ind w:left="709"/>
        <w:rPr>
          <w:rFonts w:cs="Arial"/>
          <w:bCs/>
          <w:i/>
          <w:iCs/>
          <w:szCs w:val="22"/>
          <w:lang w:val="nb-NO"/>
        </w:rPr>
      </w:pPr>
      <w:r w:rsidRPr="00C9425E">
        <w:rPr>
          <w:rFonts w:cs="Arial"/>
          <w:bCs/>
          <w:i/>
          <w:iCs/>
          <w:szCs w:val="22"/>
          <w:lang w:val="nb-NO"/>
        </w:rPr>
        <w:t>Organisasjonen skal ha en dokumentert rutine for å håndtere endringer i organisasjonen, prosesser og drift slik at kvaliteten og sikkerheten til tjenestene ikke påvirkes negativt.</w:t>
      </w:r>
    </w:p>
    <w:p w:rsidR="0009736A" w:rsidRPr="00C9425E" w:rsidP="00E77B10" w14:paraId="209BAFED" w14:textId="4136C9E2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  <w:r>
        <w:rPr>
          <w:rFonts w:cs="Arial"/>
          <w:bCs/>
          <w:sz w:val="24"/>
          <w:szCs w:val="24"/>
          <w:lang w:val="nb-NO"/>
        </w:rPr>
        <w:t>Lov om arbeidsmiljø, arbeidssted og stillingsvern mv. (arbeidsmiljøloven), § 3-1 (2) d)</w:t>
      </w:r>
    </w:p>
    <w:p w:rsidR="00C9425E" w:rsidP="00E77B10" w14:paraId="0400F9FD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C9425E" w:rsidP="00E77B10" w14:paraId="2485644B" w14:textId="1AD8A364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>
        <w:rPr>
          <w:rFonts w:cs="Arial"/>
          <w:b/>
          <w:sz w:val="28"/>
          <w:szCs w:val="28"/>
          <w:lang w:val="nb-NO"/>
        </w:rPr>
        <w:t>Definisjon</w:t>
      </w:r>
    </w:p>
    <w:p w:rsidR="00A500F1" w:rsidP="00A500F1" w14:paraId="60275338" w14:textId="10409E50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  <w:r>
        <w:rPr>
          <w:rFonts w:cs="Arial"/>
          <w:sz w:val="24"/>
          <w:szCs w:val="24"/>
          <w:lang w:val="nb-NO"/>
        </w:rPr>
        <w:t>Hva er en endringsprosess?</w:t>
      </w:r>
    </w:p>
    <w:p w:rsidR="00FD5E54" w:rsidP="00FD5E54" w14:paraId="10221DC5" w14:textId="1DA08DBF">
      <w:pPr>
        <w:pStyle w:val="TierII"/>
        <w:numPr>
          <w:ilvl w:val="0"/>
          <w:numId w:val="4"/>
        </w:numPr>
        <w:rPr>
          <w:rFonts w:cs="Arial"/>
          <w:color w:val="202124"/>
          <w:sz w:val="24"/>
          <w:szCs w:val="24"/>
          <w:shd w:val="clear" w:color="auto" w:fill="FFFFFF"/>
          <w:lang w:val="nb-NO"/>
        </w:rPr>
      </w:pPr>
      <w:r>
        <w:rPr>
          <w:rFonts w:cs="Arial"/>
          <w:color w:val="040C28"/>
          <w:sz w:val="24"/>
          <w:szCs w:val="24"/>
          <w:lang w:val="nb-NO"/>
        </w:rPr>
        <w:t>D</w:t>
      </w:r>
      <w:r w:rsidRPr="00FD5E54" w:rsidR="00CC13C6">
        <w:rPr>
          <w:rFonts w:cs="Arial"/>
          <w:color w:val="040C28"/>
          <w:sz w:val="24"/>
          <w:szCs w:val="24"/>
          <w:lang w:val="nb-NO"/>
        </w:rPr>
        <w:t>en prosessen et individ, gruppe og/eller en organisasjon må gå igjennom for å endre dagens situasjon til en ønsket fremtidig situasjon</w:t>
      </w:r>
      <w:r w:rsidRPr="00FD5E54" w:rsidR="00CC13C6">
        <w:rPr>
          <w:rFonts w:cs="Arial"/>
          <w:color w:val="202124"/>
          <w:sz w:val="24"/>
          <w:szCs w:val="24"/>
          <w:shd w:val="clear" w:color="auto" w:fill="FFFFFF"/>
          <w:lang w:val="nb-NO"/>
        </w:rPr>
        <w:t>.</w:t>
      </w:r>
    </w:p>
    <w:p w:rsidR="00FD5E54" w:rsidRPr="00FD5E54" w:rsidP="00FD5E54" w14:paraId="72243354" w14:textId="4C2A5D0D">
      <w:pPr>
        <w:pStyle w:val="TierII"/>
        <w:numPr>
          <w:ilvl w:val="0"/>
          <w:numId w:val="4"/>
        </w:numPr>
        <w:rPr>
          <w:rFonts w:cs="Arial"/>
          <w:sz w:val="24"/>
          <w:szCs w:val="24"/>
          <w:lang w:val="nb-NO"/>
        </w:rPr>
      </w:pPr>
      <w:r>
        <w:rPr>
          <w:rFonts w:cs="Arial"/>
          <w:sz w:val="24"/>
          <w:szCs w:val="24"/>
          <w:lang w:val="nb-NO"/>
        </w:rPr>
        <w:t>E</w:t>
      </w:r>
      <w:r w:rsidRPr="00FD5E54" w:rsidR="00CC13C6">
        <w:rPr>
          <w:rFonts w:cs="Arial"/>
          <w:sz w:val="24"/>
          <w:szCs w:val="24"/>
          <w:lang w:val="nb-NO"/>
        </w:rPr>
        <w:t>nhver forandring i arbeidsforholdene som kan påvirke arbeidsmiljøet til én eller flere arbeidstakere.</w:t>
      </w:r>
    </w:p>
    <w:p w:rsidR="00C9425E" w:rsidP="00E77B10" w14:paraId="34B07380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E77B10" w:rsidRPr="00E943F8" w:rsidP="00E77B10" w14:paraId="448559B8" w14:textId="42FDE089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E943F8">
        <w:rPr>
          <w:rFonts w:cs="Arial"/>
          <w:b/>
          <w:sz w:val="28"/>
          <w:szCs w:val="28"/>
          <w:lang w:val="nb-NO"/>
        </w:rPr>
        <w:t>Ansvar</w:t>
      </w:r>
    </w:p>
    <w:p w:rsidR="008A7C5B" w:rsidP="00E77B10" w14:paraId="27075863" w14:textId="77777777">
      <w:pPr>
        <w:pStyle w:val="TierII"/>
        <w:numPr>
          <w:ilvl w:val="0"/>
          <w:numId w:val="0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Rektor, eller den som har fått delegert myndighet, f.eks. avdelingsleder</w:t>
      </w:r>
    </w:p>
    <w:p w:rsidR="00E77B10" w:rsidRPr="004C4723" w:rsidP="00737579" w14:paraId="5B937F3E" w14:textId="7777777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</w:p>
    <w:p w:rsidR="008A7C5B" w:rsidP="00737579" w14:paraId="4710511B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E943F8">
        <w:rPr>
          <w:rFonts w:cs="Arial"/>
          <w:b/>
          <w:sz w:val="28"/>
          <w:szCs w:val="28"/>
          <w:lang w:val="nb-NO"/>
        </w:rPr>
        <w:t>Målgruppe</w:t>
      </w:r>
    </w:p>
    <w:p w:rsidR="008A7C5B" w:rsidP="00737579" w14:paraId="600C364C" w14:textId="7777777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  <w:r>
        <w:rPr>
          <w:rFonts w:cs="Arial"/>
          <w:sz w:val="24"/>
          <w:szCs w:val="24"/>
          <w:lang w:val="nb-NO"/>
        </w:rPr>
        <w:t>Rektor</w:t>
      </w:r>
    </w:p>
    <w:p w:rsidR="008A7C5B" w:rsidP="00737579" w14:paraId="0205BC20" w14:textId="525EAC5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  <w:r>
        <w:rPr>
          <w:rFonts w:cs="Arial"/>
          <w:sz w:val="24"/>
          <w:szCs w:val="24"/>
          <w:lang w:val="nb-NO"/>
        </w:rPr>
        <w:t>Avdelingsledere</w:t>
      </w:r>
    </w:p>
    <w:p w:rsidR="008A7C5B" w:rsidP="00737579" w14:paraId="2EB56936" w14:textId="7777777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  <w:r>
        <w:rPr>
          <w:rFonts w:cs="Arial"/>
          <w:sz w:val="24"/>
          <w:szCs w:val="24"/>
          <w:lang w:val="nb-NO"/>
        </w:rPr>
        <w:t>Kvalitetsleder</w:t>
      </w:r>
    </w:p>
    <w:p w:rsidR="008A7C5B" w:rsidP="00737579" w14:paraId="73429247" w14:textId="7777777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  <w:r>
        <w:rPr>
          <w:rFonts w:cs="Arial"/>
          <w:sz w:val="24"/>
          <w:szCs w:val="24"/>
          <w:lang w:val="nb-NO"/>
        </w:rPr>
        <w:t>Utviklingsleder</w:t>
      </w:r>
    </w:p>
    <w:p w:rsidR="00FD5E54" w:rsidP="00737579" w14:paraId="1D967AE5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8A7C5B" w:rsidP="00737579" w14:paraId="688E0ED9" w14:textId="09946940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Beskrivelse</w:t>
      </w:r>
    </w:p>
    <w:p w:rsidR="008A7C5B" w:rsidP="00737579" w14:paraId="0D2491C5" w14:textId="51FFB081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  <w:r w:rsidRPr="00266441">
        <w:rPr>
          <w:rFonts w:cs="Arial"/>
          <w:sz w:val="24"/>
          <w:szCs w:val="24"/>
          <w:lang w:val="nb-NO"/>
        </w:rPr>
        <w:t>En vellykket endring starter med en god plan.</w:t>
      </w:r>
      <w:r>
        <w:rPr>
          <w:rFonts w:cs="Arial"/>
          <w:sz w:val="24"/>
          <w:szCs w:val="24"/>
          <w:lang w:val="nb-NO"/>
        </w:rPr>
        <w:t xml:space="preserve"> Når det blir planlagt endringer, eller endringer skjer, skal blant annet følgende gjennomføres:</w:t>
      </w:r>
    </w:p>
    <w:p w:rsidR="00443D39" w:rsidP="00A34502" w14:paraId="51547DAB" w14:textId="786620D6">
      <w:pPr>
        <w:pStyle w:val="TierII"/>
        <w:numPr>
          <w:ilvl w:val="0"/>
          <w:numId w:val="2"/>
        </w:numPr>
        <w:rPr>
          <w:rFonts w:cs="Arial"/>
          <w:sz w:val="24"/>
          <w:szCs w:val="24"/>
          <w:lang w:val="nb-NO"/>
        </w:rPr>
      </w:pPr>
      <w:r>
        <w:rPr>
          <w:rFonts w:cs="Arial"/>
          <w:sz w:val="24"/>
          <w:szCs w:val="24"/>
          <w:lang w:val="nb-NO"/>
        </w:rPr>
        <w:t>Det må klargjøres hva/hvem som initierer endringen</w:t>
      </w:r>
    </w:p>
    <w:p w:rsidR="008A7C5B" w:rsidP="00A34502" w14:paraId="3C593448" w14:textId="49E0D4E7">
      <w:pPr>
        <w:pStyle w:val="TierII"/>
        <w:numPr>
          <w:ilvl w:val="0"/>
          <w:numId w:val="2"/>
        </w:numPr>
        <w:rPr>
          <w:rFonts w:cs="Arial"/>
          <w:sz w:val="24"/>
          <w:szCs w:val="24"/>
          <w:lang w:val="nb-NO"/>
        </w:rPr>
      </w:pPr>
      <w:r>
        <w:rPr>
          <w:rFonts w:cs="Arial"/>
          <w:sz w:val="24"/>
          <w:szCs w:val="24"/>
          <w:lang w:val="nb-NO"/>
        </w:rPr>
        <w:t xml:space="preserve">Definere formålet </w:t>
      </w:r>
      <w:r w:rsidR="00266441">
        <w:rPr>
          <w:rFonts w:cs="Arial"/>
          <w:sz w:val="24"/>
          <w:szCs w:val="24"/>
          <w:lang w:val="nb-NO"/>
        </w:rPr>
        <w:t xml:space="preserve">og lag en plan for den </w:t>
      </w:r>
      <w:r>
        <w:rPr>
          <w:rFonts w:cs="Arial"/>
          <w:sz w:val="24"/>
          <w:szCs w:val="24"/>
          <w:lang w:val="nb-NO"/>
        </w:rPr>
        <w:t>aktuell</w:t>
      </w:r>
      <w:r w:rsidR="00266441">
        <w:rPr>
          <w:rFonts w:cs="Arial"/>
          <w:sz w:val="24"/>
          <w:szCs w:val="24"/>
          <w:lang w:val="nb-NO"/>
        </w:rPr>
        <w:t>e</w:t>
      </w:r>
      <w:r>
        <w:rPr>
          <w:rFonts w:cs="Arial"/>
          <w:sz w:val="24"/>
          <w:szCs w:val="24"/>
          <w:lang w:val="nb-NO"/>
        </w:rPr>
        <w:t xml:space="preserve"> endring</w:t>
      </w:r>
      <w:r w:rsidR="00266441">
        <w:rPr>
          <w:rFonts w:cs="Arial"/>
          <w:sz w:val="24"/>
          <w:szCs w:val="24"/>
          <w:lang w:val="nb-NO"/>
        </w:rPr>
        <w:t>en</w:t>
      </w:r>
      <w:r w:rsidR="00A34502">
        <w:rPr>
          <w:rFonts w:cs="Arial"/>
          <w:sz w:val="24"/>
          <w:szCs w:val="24"/>
          <w:lang w:val="nb-NO"/>
        </w:rPr>
        <w:t>.</w:t>
      </w:r>
    </w:p>
    <w:p w:rsidR="001C2936" w:rsidP="00A34502" w14:paraId="48646EDA" w14:textId="59CDC0D8">
      <w:pPr>
        <w:pStyle w:val="TierII"/>
        <w:numPr>
          <w:ilvl w:val="0"/>
          <w:numId w:val="2"/>
        </w:numPr>
        <w:rPr>
          <w:rFonts w:cs="Arial"/>
          <w:sz w:val="24"/>
          <w:szCs w:val="24"/>
          <w:lang w:val="nb-NO"/>
        </w:rPr>
      </w:pPr>
      <w:r>
        <w:rPr>
          <w:rFonts w:cs="Arial"/>
          <w:sz w:val="24"/>
          <w:szCs w:val="24"/>
          <w:lang w:val="nb-NO"/>
        </w:rPr>
        <w:t>Definere ansvarspersoner for ulike nivå av endringsprosessen</w:t>
      </w:r>
      <w:r w:rsidR="00A34502">
        <w:rPr>
          <w:rFonts w:cs="Arial"/>
          <w:sz w:val="24"/>
          <w:szCs w:val="24"/>
          <w:lang w:val="nb-NO"/>
        </w:rPr>
        <w:t>.</w:t>
      </w:r>
    </w:p>
    <w:p w:rsidR="001C2936" w:rsidP="00A34502" w14:paraId="05AF4A3A" w14:textId="24CCA474">
      <w:pPr>
        <w:pStyle w:val="TierII"/>
        <w:numPr>
          <w:ilvl w:val="0"/>
          <w:numId w:val="2"/>
        </w:numPr>
        <w:rPr>
          <w:rFonts w:cs="Arial"/>
          <w:sz w:val="24"/>
          <w:szCs w:val="24"/>
          <w:lang w:val="nb-NO"/>
        </w:rPr>
      </w:pPr>
      <w:r>
        <w:rPr>
          <w:rFonts w:cs="Arial"/>
          <w:sz w:val="24"/>
          <w:szCs w:val="24"/>
          <w:lang w:val="nb-NO"/>
        </w:rPr>
        <w:t>Vurder tilgjengeligheten av fysiske innsatsfaktorer og personalmessige ressurser</w:t>
      </w:r>
      <w:r w:rsidR="00A34502">
        <w:rPr>
          <w:rFonts w:cs="Arial"/>
          <w:sz w:val="24"/>
          <w:szCs w:val="24"/>
          <w:lang w:val="nb-NO"/>
        </w:rPr>
        <w:t>.</w:t>
      </w:r>
    </w:p>
    <w:p w:rsidR="001C2936" w:rsidP="00A34502" w14:paraId="2960B430" w14:textId="5EF22FB3">
      <w:pPr>
        <w:pStyle w:val="TierII"/>
        <w:numPr>
          <w:ilvl w:val="0"/>
          <w:numId w:val="2"/>
        </w:numPr>
        <w:rPr>
          <w:rFonts w:cs="Arial"/>
          <w:sz w:val="24"/>
          <w:szCs w:val="24"/>
          <w:lang w:val="nb-NO"/>
        </w:rPr>
      </w:pPr>
      <w:r>
        <w:rPr>
          <w:rFonts w:cs="Arial"/>
          <w:sz w:val="24"/>
          <w:szCs w:val="24"/>
          <w:lang w:val="nb-NO"/>
        </w:rPr>
        <w:t>Vurder om det er behov for tildeling av, eller endring av, ansvar og myndighet i forbindelse med endringen.</w:t>
      </w:r>
    </w:p>
    <w:p w:rsidR="00A34502" w:rsidRPr="00A34502" w:rsidP="00A34502" w14:paraId="3B3CB7E5" w14:textId="553DE151">
      <w:pPr>
        <w:pStyle w:val="TierII"/>
        <w:numPr>
          <w:ilvl w:val="0"/>
          <w:numId w:val="2"/>
        </w:numPr>
        <w:rPr>
          <w:rFonts w:cs="Arial"/>
          <w:sz w:val="24"/>
          <w:szCs w:val="24"/>
          <w:lang w:val="nb-NO"/>
        </w:rPr>
      </w:pPr>
      <w:r>
        <w:rPr>
          <w:rFonts w:cs="Arial"/>
          <w:sz w:val="24"/>
          <w:szCs w:val="24"/>
          <w:lang w:val="nb-NO"/>
        </w:rPr>
        <w:t>Gjennomføre en interessentanalyse for å få en oversikt over hvem som berøres av, og hvem som kan påvirke, endringen.</w:t>
      </w:r>
    </w:p>
    <w:p w:rsidR="001C2936" w:rsidP="00A34502" w14:paraId="4AE7608C" w14:textId="6C1512C4">
      <w:pPr>
        <w:pStyle w:val="TierII"/>
        <w:numPr>
          <w:ilvl w:val="0"/>
          <w:numId w:val="2"/>
        </w:numPr>
        <w:rPr>
          <w:rFonts w:cs="Arial"/>
          <w:sz w:val="24"/>
          <w:szCs w:val="24"/>
          <w:lang w:val="nb-NO"/>
        </w:rPr>
      </w:pPr>
      <w:r>
        <w:rPr>
          <w:rFonts w:cs="Arial"/>
          <w:sz w:val="24"/>
          <w:szCs w:val="24"/>
          <w:lang w:val="nb-NO"/>
        </w:rPr>
        <w:t>Gjennomføre risikovurdering i forhold til den planlagte endringen sine mulige positive og negative konsekvenser</w:t>
      </w:r>
      <w:r w:rsidR="00A34502">
        <w:rPr>
          <w:rFonts w:cs="Arial"/>
          <w:sz w:val="24"/>
          <w:szCs w:val="24"/>
          <w:lang w:val="nb-NO"/>
        </w:rPr>
        <w:t>.</w:t>
      </w:r>
    </w:p>
    <w:p w:rsidR="001C2936" w:rsidP="00A34502" w14:paraId="13A73667" w14:textId="0D8F3494">
      <w:pPr>
        <w:pStyle w:val="TierII"/>
        <w:numPr>
          <w:ilvl w:val="0"/>
          <w:numId w:val="2"/>
        </w:numPr>
        <w:rPr>
          <w:rFonts w:cs="Arial"/>
          <w:sz w:val="24"/>
          <w:szCs w:val="24"/>
          <w:lang w:val="nb-NO"/>
        </w:rPr>
      </w:pPr>
      <w:r>
        <w:rPr>
          <w:rFonts w:cs="Arial"/>
          <w:sz w:val="24"/>
          <w:szCs w:val="24"/>
          <w:lang w:val="nb-NO"/>
        </w:rPr>
        <w:t>Sikre at end</w:t>
      </w:r>
      <w:r w:rsidR="00A34502">
        <w:rPr>
          <w:rFonts w:cs="Arial"/>
          <w:sz w:val="24"/>
          <w:szCs w:val="24"/>
          <w:lang w:val="nb-NO"/>
        </w:rPr>
        <w:t>r</w:t>
      </w:r>
      <w:r>
        <w:rPr>
          <w:rFonts w:cs="Arial"/>
          <w:sz w:val="24"/>
          <w:szCs w:val="24"/>
          <w:lang w:val="nb-NO"/>
        </w:rPr>
        <w:t xml:space="preserve">ingen medfører så minimale konsekvenser for </w:t>
      </w:r>
      <w:r w:rsidR="00443D39">
        <w:rPr>
          <w:rFonts w:cs="Arial"/>
          <w:sz w:val="24"/>
          <w:szCs w:val="24"/>
          <w:lang w:val="nb-NO"/>
        </w:rPr>
        <w:t>studentens</w:t>
      </w:r>
      <w:r>
        <w:rPr>
          <w:rFonts w:cs="Arial"/>
          <w:sz w:val="24"/>
          <w:szCs w:val="24"/>
          <w:lang w:val="nb-NO"/>
        </w:rPr>
        <w:t xml:space="preserve"> læring som mulig.</w:t>
      </w:r>
    </w:p>
    <w:p w:rsidR="00A34502" w:rsidP="00A34502" w14:paraId="780CF980" w14:textId="77777777">
      <w:pPr>
        <w:pStyle w:val="TierII"/>
        <w:numPr>
          <w:ilvl w:val="0"/>
          <w:numId w:val="2"/>
        </w:numPr>
        <w:rPr>
          <w:rFonts w:cs="Arial"/>
          <w:sz w:val="24"/>
          <w:szCs w:val="24"/>
          <w:lang w:val="nb-NO"/>
        </w:rPr>
      </w:pPr>
      <w:r>
        <w:rPr>
          <w:rFonts w:cs="Arial"/>
          <w:sz w:val="24"/>
          <w:szCs w:val="24"/>
          <w:lang w:val="nb-NO"/>
        </w:rPr>
        <w:t>Vurder den planlagte endringen sin innvirkning på, og overensstemmelse med kvalitetssystemet.</w:t>
      </w:r>
    </w:p>
    <w:p w:rsidR="00A34502" w:rsidP="00A34502" w14:paraId="1967EF73" w14:textId="1C0248A8">
      <w:pPr>
        <w:pStyle w:val="TierII"/>
        <w:numPr>
          <w:ilvl w:val="0"/>
          <w:numId w:val="2"/>
        </w:numPr>
        <w:rPr>
          <w:rFonts w:cs="Arial"/>
          <w:sz w:val="24"/>
          <w:szCs w:val="24"/>
          <w:lang w:val="nb-NO"/>
        </w:rPr>
      </w:pPr>
      <w:r>
        <w:rPr>
          <w:rFonts w:cs="Arial"/>
          <w:sz w:val="24"/>
          <w:szCs w:val="24"/>
          <w:lang w:val="nb-NO"/>
        </w:rPr>
        <w:t>Utarbeide en kommunikasjonsplan som bidrar til strukturert</w:t>
      </w:r>
      <w:r w:rsidR="00443D39">
        <w:rPr>
          <w:rFonts w:cs="Arial"/>
          <w:sz w:val="24"/>
          <w:szCs w:val="24"/>
          <w:lang w:val="nb-NO"/>
        </w:rPr>
        <w:t>,</w:t>
      </w:r>
      <w:r>
        <w:rPr>
          <w:rFonts w:cs="Arial"/>
          <w:sz w:val="24"/>
          <w:szCs w:val="24"/>
          <w:lang w:val="nb-NO"/>
        </w:rPr>
        <w:t xml:space="preserve"> målrettet </w:t>
      </w:r>
      <w:r w:rsidR="00443D39">
        <w:rPr>
          <w:rFonts w:cs="Arial"/>
          <w:sz w:val="24"/>
          <w:szCs w:val="24"/>
          <w:lang w:val="nb-NO"/>
        </w:rPr>
        <w:t xml:space="preserve">og hyppig </w:t>
      </w:r>
      <w:r>
        <w:rPr>
          <w:rFonts w:cs="Arial"/>
          <w:sz w:val="24"/>
          <w:szCs w:val="24"/>
          <w:lang w:val="nb-NO"/>
        </w:rPr>
        <w:t>kommunikasjon.</w:t>
      </w:r>
    </w:p>
    <w:p w:rsidR="00A34502" w:rsidRPr="00A34502" w:rsidP="00A34502" w14:paraId="2E4E1CB0" w14:textId="657F14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72833"/>
          <w:szCs w:val="24"/>
        </w:rPr>
      </w:pPr>
      <w:r w:rsidRPr="00A34502">
        <w:rPr>
          <w:rFonts w:ascii="Arial" w:hAnsi="Arial" w:cs="Arial"/>
          <w:color w:val="272833"/>
          <w:szCs w:val="24"/>
        </w:rPr>
        <w:t>Arbeide godt med medvirkning og involvere alle interessenter og berørte på en god måte</w:t>
      </w:r>
      <w:r w:rsidR="00B36F9B">
        <w:rPr>
          <w:rFonts w:ascii="Arial" w:hAnsi="Arial" w:cs="Arial"/>
          <w:color w:val="272833"/>
          <w:szCs w:val="24"/>
        </w:rPr>
        <w:t>.</w:t>
      </w:r>
    </w:p>
    <w:p w:rsidR="00737579" w:rsidRPr="00E943F8" w:rsidP="00A34502" w14:paraId="5261C5BB" w14:textId="32AA7A23">
      <w:pPr>
        <w:pStyle w:val="TierII"/>
        <w:numPr>
          <w:ilvl w:val="0"/>
          <w:numId w:val="0"/>
        </w:numPr>
        <w:ind w:left="720" w:hanging="720"/>
        <w:rPr>
          <w:rFonts w:cs="Arial"/>
          <w:szCs w:val="22"/>
          <w:lang w:val="nb-NO"/>
        </w:rPr>
      </w:pPr>
    </w:p>
    <w:p w:rsidR="00870E37" w:rsidRPr="003F549F" w14:paraId="03B2D119" w14:textId="77777777">
      <w:pPr>
        <w:rPr>
          <w:rFonts w:ascii="Arial" w:hAnsi="Arial" w:cs="Arial"/>
          <w:sz w:val="22"/>
          <w:szCs w:val="22"/>
        </w:rPr>
      </w:pP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D00147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DNV-ST-0029 Maritime training providers - November 2023</w:t>
              </w:r>
            </w:hyperlink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1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Retningslinjer for omstilling (VTFK)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 xml:space="preserve"> Lov om arbeidsmiljø, arbeidstid og stillingsvern mv. (arbeidsmiljøloven)</w:t>
              </w:r>
            </w:hyperlink>
          </w:p>
        </w:tc>
      </w:tr>
    </w:tbl>
    <w:p w:rsidR="0084674B" w:rsidRPr="003F549F" w14:paraId="0A1160A5" w14:textId="77777777">
      <w:pPr>
        <w:rPr>
          <w:rFonts w:ascii="Arial" w:hAnsi="Arial" w:cs="Arial"/>
          <w:sz w:val="22"/>
          <w:szCs w:val="22"/>
        </w:rPr>
      </w:pPr>
      <w:bookmarkEnd w:id="2"/>
    </w:p>
    <w:p w:rsidR="0084674B" w:rsidRPr="003F549F" w14:paraId="57B550CA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61E92DB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98BF1F7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2A46BA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7"/>
      <w:headerReference w:type="first" r:id="rId8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EB5D91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EB5D91">
            <w:rPr>
              <w:rFonts w:ascii="Arial" w:hAnsi="Arial" w:cs="Arial"/>
              <w:bCs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EB5D91">
            <w:rPr>
              <w:rFonts w:ascii="Arial" w:hAnsi="Arial" w:cs="Arial"/>
              <w:bCs/>
              <w:sz w:val="20"/>
            </w:rPr>
            <w:fldChar w:fldCharType="separate"/>
          </w:r>
          <w:r w:rsidRPr="00EB5D91">
            <w:rPr>
              <w:rFonts w:ascii="Arial" w:hAnsi="Arial" w:cs="Arial"/>
              <w:bCs/>
              <w:sz w:val="20"/>
            </w:rPr>
            <w:t>AP555 Prosedyre for endringsprosesser</w:t>
          </w:r>
          <w:r w:rsidRPr="00EB5D91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EB5D91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Dok.id.: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 w:rsidR="004423E6">
            <w:rPr>
              <w:rFonts w:ascii="Arial" w:hAnsi="Arial" w:cs="Arial"/>
              <w:sz w:val="20"/>
            </w:rPr>
            <w:fldChar w:fldCharType="begin" w:fldLock="1"/>
          </w:r>
          <w:r w:rsidRPr="00EB5D91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EB5D91" w:rsidR="004423E6">
            <w:rPr>
              <w:rFonts w:ascii="Arial" w:hAnsi="Arial" w:cs="Arial"/>
              <w:sz w:val="20"/>
            </w:rPr>
            <w:fldChar w:fldCharType="separate"/>
          </w:r>
          <w:r w:rsidRPr="00EB5D91" w:rsidR="00ED65EB">
            <w:rPr>
              <w:rFonts w:ascii="Arial" w:hAnsi="Arial" w:cs="Arial"/>
              <w:sz w:val="20"/>
              <w:lang w:val="nn-NO"/>
            </w:rPr>
            <w:t>D00178</w:t>
          </w:r>
          <w:r w:rsidRPr="00EB5D91" w:rsidR="004423E6">
            <w:rPr>
              <w:rFonts w:ascii="Arial" w:hAnsi="Arial" w:cs="Arial"/>
              <w:sz w:val="20"/>
            </w:rPr>
            <w:fldChar w:fldCharType="end"/>
          </w:r>
          <w:r w:rsidRPr="00EB5D91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EB5D91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Versjon: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n-NO"/>
            </w:rPr>
            <w:t>1.02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  <w:p w:rsidR="00F05185" w:rsidRPr="00EB5D91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EB5D91">
            <w:rPr>
              <w:rFonts w:ascii="Arial" w:hAnsi="Arial" w:cs="Arial"/>
              <w:sz w:val="16"/>
              <w:szCs w:val="16"/>
            </w:rPr>
            <w:t>Side:</w:t>
          </w:r>
          <w:r w:rsidRPr="00EB5D91">
            <w:rPr>
              <w:rFonts w:ascii="Arial" w:hAnsi="Arial" w:cs="Arial"/>
              <w:sz w:val="20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 xml:space="preserve">PAGE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  <w:r w:rsidRPr="00EB5D91">
            <w:rPr>
              <w:rFonts w:ascii="Arial" w:hAnsi="Arial" w:cs="Arial"/>
              <w:sz w:val="20"/>
            </w:rPr>
            <w:t xml:space="preserve"> av </w:t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>NUMPAGES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6E2AC7" w:rsidP="004423E6" w14:paraId="7B244945" w14:textId="386AF870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6E2AC7">
            <w:rPr>
              <w:rFonts w:ascii="Arial" w:hAnsi="Arial" w:cs="Arial"/>
            </w:rPr>
            <w:fldChar w:fldCharType="begin" w:fldLock="1"/>
          </w:r>
          <w:r w:rsidRPr="006E2AC7">
            <w:rPr>
              <w:rFonts w:ascii="Arial" w:hAnsi="Arial" w:cs="Arial"/>
            </w:rPr>
            <w:instrText xml:space="preserve"> DOCPROPERTY EK_DokTittel \*charformat \* MERGEFORMAT </w:instrText>
          </w:r>
          <w:r w:rsidRPr="006E2AC7">
            <w:rPr>
              <w:rFonts w:ascii="Arial" w:hAnsi="Arial" w:cs="Arial"/>
            </w:rPr>
            <w:fldChar w:fldCharType="separate"/>
          </w:r>
          <w:r w:rsidRPr="006E2AC7">
            <w:rPr>
              <w:rFonts w:ascii="Arial" w:hAnsi="Arial" w:cs="Arial"/>
              <w:noProof/>
            </w:rPr>
            <w:t>AP555</w:t>
          </w:r>
          <w:r w:rsidRPr="006E2AC7">
            <w:rPr>
              <w:rFonts w:ascii="Arial" w:hAnsi="Arial" w:cs="Arial"/>
            </w:rPr>
            <w:t xml:space="preserve"> Prosedyre for endringsprosesser</w:t>
          </w:r>
          <w:r w:rsidRPr="006E2AC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Prosedyre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D00178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25.06.2024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1.02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FC3150"/>
    <w:multiLevelType w:val="hybridMultilevel"/>
    <w:tmpl w:val="E842D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80D38"/>
    <w:multiLevelType w:val="multilevel"/>
    <w:tmpl w:val="8AA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15B6C"/>
    <w:multiLevelType w:val="multilevel"/>
    <w:tmpl w:val="33B2B4D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3">
    <w:nsid w:val="4B8C77EE"/>
    <w:multiLevelType w:val="hybridMultilevel"/>
    <w:tmpl w:val="5EFE8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895362">
    <w:abstractNumId w:val="2"/>
  </w:num>
  <w:num w:numId="2" w16cid:durableId="616330288">
    <w:abstractNumId w:val="3"/>
  </w:num>
  <w:num w:numId="3" w16cid:durableId="1428967145">
    <w:abstractNumId w:val="1"/>
  </w:num>
  <w:num w:numId="4" w16cid:durableId="159647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02E75"/>
    <w:rsid w:val="0003453B"/>
    <w:rsid w:val="00062585"/>
    <w:rsid w:val="0006743C"/>
    <w:rsid w:val="00086282"/>
    <w:rsid w:val="0009736A"/>
    <w:rsid w:val="001064F7"/>
    <w:rsid w:val="00107735"/>
    <w:rsid w:val="0011542E"/>
    <w:rsid w:val="00185B1F"/>
    <w:rsid w:val="001C2936"/>
    <w:rsid w:val="00211F72"/>
    <w:rsid w:val="00220D4A"/>
    <w:rsid w:val="0022188F"/>
    <w:rsid w:val="00266441"/>
    <w:rsid w:val="00273DB9"/>
    <w:rsid w:val="0029376F"/>
    <w:rsid w:val="002A10EC"/>
    <w:rsid w:val="00343B5E"/>
    <w:rsid w:val="00382261"/>
    <w:rsid w:val="003A75E1"/>
    <w:rsid w:val="003D31AA"/>
    <w:rsid w:val="003F549F"/>
    <w:rsid w:val="00424F42"/>
    <w:rsid w:val="004347CE"/>
    <w:rsid w:val="004423E6"/>
    <w:rsid w:val="00443D39"/>
    <w:rsid w:val="00447791"/>
    <w:rsid w:val="004A2CDA"/>
    <w:rsid w:val="004A5A49"/>
    <w:rsid w:val="004C4723"/>
    <w:rsid w:val="00540881"/>
    <w:rsid w:val="00562E3B"/>
    <w:rsid w:val="005847F3"/>
    <w:rsid w:val="00592B17"/>
    <w:rsid w:val="005B3DBE"/>
    <w:rsid w:val="006156FC"/>
    <w:rsid w:val="006418A5"/>
    <w:rsid w:val="00674650"/>
    <w:rsid w:val="006B722C"/>
    <w:rsid w:val="006C6A91"/>
    <w:rsid w:val="006E2AC7"/>
    <w:rsid w:val="00715DD5"/>
    <w:rsid w:val="007170E9"/>
    <w:rsid w:val="0071712A"/>
    <w:rsid w:val="00737579"/>
    <w:rsid w:val="00760120"/>
    <w:rsid w:val="00786320"/>
    <w:rsid w:val="0079034A"/>
    <w:rsid w:val="0079162A"/>
    <w:rsid w:val="0079383C"/>
    <w:rsid w:val="007A6D7E"/>
    <w:rsid w:val="007B4FC1"/>
    <w:rsid w:val="007C1E36"/>
    <w:rsid w:val="007F4BB7"/>
    <w:rsid w:val="00821FF2"/>
    <w:rsid w:val="0084674B"/>
    <w:rsid w:val="008659AF"/>
    <w:rsid w:val="00870E37"/>
    <w:rsid w:val="008A7C5B"/>
    <w:rsid w:val="008E7928"/>
    <w:rsid w:val="0090135B"/>
    <w:rsid w:val="00915B4C"/>
    <w:rsid w:val="00916A46"/>
    <w:rsid w:val="009468F1"/>
    <w:rsid w:val="00952977"/>
    <w:rsid w:val="009741B9"/>
    <w:rsid w:val="00990878"/>
    <w:rsid w:val="009E136C"/>
    <w:rsid w:val="00A003CD"/>
    <w:rsid w:val="00A073D5"/>
    <w:rsid w:val="00A079C0"/>
    <w:rsid w:val="00A144F9"/>
    <w:rsid w:val="00A34502"/>
    <w:rsid w:val="00A500F1"/>
    <w:rsid w:val="00A53F54"/>
    <w:rsid w:val="00A66087"/>
    <w:rsid w:val="00A867AD"/>
    <w:rsid w:val="00AA4103"/>
    <w:rsid w:val="00AE77A8"/>
    <w:rsid w:val="00B010DF"/>
    <w:rsid w:val="00B01EF4"/>
    <w:rsid w:val="00B03059"/>
    <w:rsid w:val="00B218FA"/>
    <w:rsid w:val="00B35574"/>
    <w:rsid w:val="00B36F9B"/>
    <w:rsid w:val="00BA2BB9"/>
    <w:rsid w:val="00C0373D"/>
    <w:rsid w:val="00C3013D"/>
    <w:rsid w:val="00C9425E"/>
    <w:rsid w:val="00CC13C6"/>
    <w:rsid w:val="00D03B59"/>
    <w:rsid w:val="00D205B1"/>
    <w:rsid w:val="00DB1E74"/>
    <w:rsid w:val="00E7117D"/>
    <w:rsid w:val="00E757DA"/>
    <w:rsid w:val="00E77B10"/>
    <w:rsid w:val="00E943F8"/>
    <w:rsid w:val="00EA2F48"/>
    <w:rsid w:val="00EB5D91"/>
    <w:rsid w:val="00ED65EB"/>
    <w:rsid w:val="00EE5543"/>
    <w:rsid w:val="00F05185"/>
    <w:rsid w:val="00F2642F"/>
    <w:rsid w:val="00F57686"/>
    <w:rsid w:val="00F615DB"/>
    <w:rsid w:val="00FD5E54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TierIV">
    <w:name w:val="Tier IV"/>
    <w:basedOn w:val="Normal"/>
    <w:rsid w:val="00737579"/>
    <w:pPr>
      <w:numPr>
        <w:ilvl w:val="3"/>
        <w:numId w:val="1"/>
      </w:numPr>
    </w:pPr>
    <w:rPr>
      <w:lang w:val="en-US" w:eastAsia="en-US"/>
    </w:rPr>
  </w:style>
  <w:style w:type="paragraph" w:customStyle="1" w:styleId="TierI">
    <w:name w:val="Tier I"/>
    <w:basedOn w:val="Normal"/>
    <w:next w:val="TierII"/>
    <w:rsid w:val="00737579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lang w:val="en-US" w:eastAsia="en-US"/>
    </w:rPr>
  </w:style>
  <w:style w:type="paragraph" w:customStyle="1" w:styleId="TierII">
    <w:name w:val="Tier II"/>
    <w:basedOn w:val="Normal"/>
    <w:link w:val="TierIIChar"/>
    <w:rsid w:val="00737579"/>
    <w:pPr>
      <w:widowControl w:val="0"/>
      <w:numPr>
        <w:ilvl w:val="1"/>
        <w:numId w:val="1"/>
      </w:numPr>
      <w:spacing w:before="40" w:after="80"/>
    </w:pPr>
    <w:rPr>
      <w:rFonts w:ascii="Arial" w:hAnsi="Arial"/>
      <w:sz w:val="22"/>
      <w:lang w:val="en-US" w:eastAsia="en-US"/>
    </w:rPr>
  </w:style>
  <w:style w:type="paragraph" w:customStyle="1" w:styleId="TierIII">
    <w:name w:val="Tier III"/>
    <w:basedOn w:val="Normal"/>
    <w:rsid w:val="00737579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  <w:lang w:val="en-US" w:eastAsia="en-US"/>
    </w:rPr>
  </w:style>
  <w:style w:type="character" w:customStyle="1" w:styleId="TierIIChar">
    <w:name w:val="Tier II Char"/>
    <w:basedOn w:val="DefaultParagraphFont"/>
    <w:link w:val="TierII"/>
    <w:rsid w:val="00737579"/>
    <w:rPr>
      <w:rFonts w:ascii="Arial" w:hAnsi="Arial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345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4FC1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7B4FC1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7B4FC1"/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7B4FC1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7B4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gskolenvt-public.dkhosting.no/docs/dok/DOK00147.pdf" TargetMode="External" /><Relationship Id="rId5" Type="http://schemas.openxmlformats.org/officeDocument/2006/relationships/hyperlink" Target="https://vtfk.sharepoint.com/:w:/r/sites/innsida-varorganisasjon/StyrendeDokumenter/Retningslinjer%20for%20omstilling%20.docx?d=w986e80fed7374d2eb145b3809a7538c2&amp;csf=1&amp;web=1&amp;e=Yr5WEI" TargetMode="External" /><Relationship Id="rId6" Type="http://schemas.openxmlformats.org/officeDocument/2006/relationships/hyperlink" Target="https://lovdata.no/dokument/NL/lov/2005-06-17-62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438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2A5CDE8-DA95-4DD7-BC74-19C2197A8428}">
  <we:reference id="wa200003024" version="1.0.3.0" store="nb-NO" storeType="omex"/>
  <we:alternateReferences>
    <we:reference id="wa200003024" version="1.0.3.0" store="WA200003024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219</TotalTime>
  <Pages>2</Pages>
  <Words>452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AP555 Prosedyre for endringsprosesser</vt:lpstr>
      <vt:lpstr>Standard</vt:lpstr>
    </vt:vector>
  </TitlesOfParts>
  <Company>Datakvalitet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AP555 Prosedyre for endringsprosesser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25</cp:revision>
  <cp:lastPrinted>2021-03-26T13:15:00Z</cp:lastPrinted>
  <dcterms:created xsi:type="dcterms:W3CDTF">2021-04-19T11:33:00Z</dcterms:created>
  <dcterms:modified xsi:type="dcterms:W3CDTF">2024-06-25T06:53:00Z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AP555 Prosedyre for endringsprosesser</vt:lpwstr>
  </property>
  <property fmtid="{D5CDD505-2E9C-101B-9397-08002B2CF9AE}" pid="4" name="EK_DokType">
    <vt:lpwstr>Prosedyre</vt:lpwstr>
  </property>
  <property fmtid="{D5CDD505-2E9C-101B-9397-08002B2CF9AE}" pid="5" name="EK_DokumentID">
    <vt:lpwstr>D00178</vt:lpwstr>
  </property>
  <property fmtid="{D5CDD505-2E9C-101B-9397-08002B2CF9AE}" pid="6" name="EK_GjelderFra">
    <vt:lpwstr>25.06.2024</vt:lpwstr>
  </property>
  <property fmtid="{D5CDD505-2E9C-101B-9397-08002B2CF9AE}" pid="7" name="EK_Signatur">
    <vt:lpwstr>Marit Hagen Øygarden</vt:lpwstr>
  </property>
  <property fmtid="{D5CDD505-2E9C-101B-9397-08002B2CF9AE}" pid="8" name="EK_Utgave">
    <vt:lpwstr>1.02</vt:lpwstr>
  </property>
  <property fmtid="{D5CDD505-2E9C-101B-9397-08002B2CF9AE}" pid="9" name="XD00147">
    <vt:lpwstr>D00147</vt:lpwstr>
  </property>
  <property fmtid="{D5CDD505-2E9C-101B-9397-08002B2CF9AE}" pid="10" name="XDF00147">
    <vt:lpwstr>DNV-ST-0029 Maritime training providers - November 2023</vt:lpwstr>
  </property>
  <property fmtid="{D5CDD505-2E9C-101B-9397-08002B2CF9AE}" pid="11" name="XDL00147">
    <vt:lpwstr>D00147 DNV-ST-0029 Maritime training providers - November 2023</vt:lpwstr>
  </property>
  <property fmtid="{D5CDD505-2E9C-101B-9397-08002B2CF9AE}" pid="12" name="XDT00147">
    <vt:lpwstr>DNV-ST-0029 Maritime training providers - November 2023</vt:lpwstr>
  </property>
  <property fmtid="{D5CDD505-2E9C-101B-9397-08002B2CF9AE}" pid="13" name="XR00027">
    <vt:lpwstr/>
  </property>
  <property fmtid="{D5CDD505-2E9C-101B-9397-08002B2CF9AE}" pid="14" name="XR00059">
    <vt:lpwstr/>
  </property>
  <property fmtid="{D5CDD505-2E9C-101B-9397-08002B2CF9AE}" pid="15" name="XRF00027">
    <vt:lpwstr>Lov om arbeidsmiljø, arbeidstid og stillingsvern mv. (arbeidsmiljøloven)</vt:lpwstr>
  </property>
  <property fmtid="{D5CDD505-2E9C-101B-9397-08002B2CF9AE}" pid="16" name="XRF00059">
    <vt:lpwstr>Retningslinjer for omstilling (VTFK)</vt:lpwstr>
  </property>
  <property fmtid="{D5CDD505-2E9C-101B-9397-08002B2CF9AE}" pid="17" name="XRL00027">
    <vt:lpwstr> Lov om arbeidsmiljø, arbeidstid og stillingsvern mv. (arbeidsmiljøloven)</vt:lpwstr>
  </property>
  <property fmtid="{D5CDD505-2E9C-101B-9397-08002B2CF9AE}" pid="18" name="XRL00059">
    <vt:lpwstr> Retningslinjer for omstilling (VTFK)</vt:lpwstr>
  </property>
  <property fmtid="{D5CDD505-2E9C-101B-9397-08002B2CF9AE}" pid="19" name="XRT00027">
    <vt:lpwstr>Lov om arbeidsmiljø, arbeidstid og stillingsvern mv. (arbeidsmiljøloven)</vt:lpwstr>
  </property>
  <property fmtid="{D5CDD505-2E9C-101B-9397-08002B2CF9AE}" pid="20" name="XRT00059">
    <vt:lpwstr>Retningslinjer for omstilling (VTFK)</vt:lpwstr>
  </property>
</Properties>
</file>