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F57686" w:rsidRPr="003F549F" w14:paraId="46E9F606" w14:textId="1C8FF0A6">
      <w:pPr>
        <w:rPr>
          <w:rFonts w:ascii="Arial" w:hAnsi="Arial" w:cs="Arial"/>
          <w:sz w:val="22"/>
          <w:szCs w:val="22"/>
        </w:rPr>
      </w:pPr>
    </w:p>
    <w:p w:rsidR="00806088" w:rsidRPr="00806088" w:rsidP="00806088" w14:paraId="1DF59FA3" w14:textId="64DECA78">
      <w:pPr>
        <w:rPr>
          <w:rFonts w:ascii="Arial" w:hAnsi="Arial" w:cs="Arial"/>
          <w:sz w:val="28"/>
          <w:szCs w:val="28"/>
        </w:rPr>
      </w:pPr>
      <w:r>
        <w:rPr>
          <w:rFonts w:ascii="Arial" w:hAnsi="Arial" w:cs="Arial"/>
          <w:sz w:val="28"/>
          <w:szCs w:val="28"/>
        </w:rPr>
        <w:t xml:space="preserve">Mal </w:t>
      </w:r>
      <w:r w:rsidRPr="00806088" w:rsidR="00253CED">
        <w:rPr>
          <w:rFonts w:ascii="Arial" w:hAnsi="Arial" w:cs="Arial"/>
          <w:sz w:val="28"/>
          <w:szCs w:val="28"/>
        </w:rPr>
        <w:t xml:space="preserve">Avslutningssamtale i introduksjonsperioden </w:t>
      </w:r>
    </w:p>
    <w:p w:rsidR="00806088" w:rsidRPr="00806088" w:rsidP="00806088" w14:paraId="52813C66" w14:textId="77777777">
      <w:pPr>
        <w:rPr>
          <w:rFonts w:ascii="Arial" w:hAnsi="Arial" w:cs="Arial"/>
          <w:sz w:val="22"/>
          <w:szCs w:val="22"/>
        </w:rPr>
      </w:pPr>
    </w:p>
    <w:p w:rsidR="00806088" w:rsidRPr="00806088" w:rsidP="00806088" w14:paraId="72F9F9CB" w14:textId="5EBE6E14">
      <w:pPr>
        <w:rPr>
          <w:rFonts w:ascii="Arial" w:hAnsi="Arial" w:cs="Arial"/>
          <w:sz w:val="22"/>
          <w:szCs w:val="22"/>
        </w:rPr>
      </w:pPr>
      <w:r w:rsidRPr="00806088">
        <w:rPr>
          <w:rFonts w:ascii="Arial" w:hAnsi="Arial" w:cs="Arial"/>
          <w:sz w:val="22"/>
          <w:szCs w:val="22"/>
        </w:rPr>
        <w:t xml:space="preserve">Denne malen er utarbeidet som dokument til prosedyren AP623 Mottak og </w:t>
      </w:r>
      <w:r>
        <w:rPr>
          <w:rFonts w:ascii="Arial" w:hAnsi="Arial" w:cs="Arial"/>
          <w:sz w:val="22"/>
          <w:szCs w:val="22"/>
        </w:rPr>
        <w:t>oppfølging av nyansatte.</w:t>
      </w:r>
      <w:r w:rsidRPr="00806088">
        <w:rPr>
          <w:rFonts w:ascii="Arial" w:hAnsi="Arial" w:cs="Arial"/>
          <w:sz w:val="22"/>
          <w:szCs w:val="22"/>
        </w:rPr>
        <w:t xml:space="preserve"> </w:t>
      </w:r>
    </w:p>
    <w:p w:rsidR="00806088" w:rsidRPr="004B3096" w:rsidP="00806088" w14:paraId="59A00F80" w14:textId="77777777">
      <w:pPr>
        <w:rPr>
          <w:rFonts w:ascii="Arial" w:hAnsi="Arial" w:cs="Arial"/>
          <w:sz w:val="22"/>
          <w:szCs w:val="22"/>
        </w:rPr>
      </w:pPr>
    </w:p>
    <w:p w:rsidR="00806088" w:rsidRPr="00806088" w:rsidP="00806088" w14:paraId="7AF0C8D1" w14:textId="682EB94A">
      <w:pPr>
        <w:rPr>
          <w:rFonts w:ascii="Arial" w:hAnsi="Arial" w:cs="Arial"/>
          <w:sz w:val="22"/>
          <w:szCs w:val="22"/>
        </w:rPr>
      </w:pPr>
      <w:r w:rsidRPr="004B3096">
        <w:rPr>
          <w:rFonts w:ascii="Arial" w:hAnsi="Arial" w:cs="Arial"/>
          <w:sz w:val="22"/>
          <w:szCs w:val="22"/>
        </w:rPr>
        <w:t>Det skal avholdes</w:t>
      </w:r>
      <w:r w:rsidRPr="004B3096">
        <w:rPr>
          <w:rFonts w:ascii="Arial" w:hAnsi="Arial" w:cs="Arial"/>
          <w:sz w:val="22"/>
          <w:szCs w:val="22"/>
        </w:rPr>
        <w:t xml:space="preserve"> minst fire formelle samtaler i introduksjonsperioden. </w:t>
      </w:r>
      <w:r w:rsidRPr="00806088">
        <w:rPr>
          <w:rFonts w:ascii="Arial" w:hAnsi="Arial" w:cs="Arial"/>
          <w:sz w:val="22"/>
          <w:szCs w:val="22"/>
        </w:rPr>
        <w:t>Avslutningssamtalen bygger på oppstartsamtalen og tidligere gjennomførte oppfølgingssamtaler</w:t>
      </w:r>
      <w:r w:rsidR="0041427A">
        <w:rPr>
          <w:rFonts w:ascii="Arial" w:hAnsi="Arial" w:cs="Arial"/>
          <w:sz w:val="22"/>
          <w:szCs w:val="22"/>
        </w:rPr>
        <w:t>, og gjennomføres i god tid før endt prøvetid (senest 3 uker før).</w:t>
      </w:r>
      <w:r w:rsidR="0041427A">
        <w:rPr>
          <w:rFonts w:ascii="Segoe UI" w:hAnsi="Segoe UI" w:cs="Segoe UI"/>
          <w:color w:val="000000"/>
          <w:sz w:val="27"/>
          <w:szCs w:val="27"/>
          <w:shd w:val="clear" w:color="auto" w:fill="FFFFFF"/>
        </w:rPr>
        <w:t>​</w:t>
      </w:r>
    </w:p>
    <w:p w:rsidR="00806088" w:rsidRPr="00806088" w:rsidP="00806088" w14:paraId="025505AC" w14:textId="77777777">
      <w:pPr>
        <w:rPr>
          <w:rFonts w:ascii="Arial" w:hAnsi="Arial" w:cs="Arial"/>
          <w:sz w:val="22"/>
          <w:szCs w:val="22"/>
        </w:rPr>
      </w:pPr>
    </w:p>
    <w:p w:rsidR="00806088" w:rsidRPr="00806088" w:rsidP="00806088" w14:paraId="12C741D2" w14:textId="77777777">
      <w:pPr>
        <w:rPr>
          <w:rFonts w:ascii="Arial" w:hAnsi="Arial" w:cs="Arial"/>
          <w:b/>
          <w:bCs/>
          <w:sz w:val="22"/>
          <w:szCs w:val="22"/>
        </w:rPr>
      </w:pPr>
      <w:r w:rsidRPr="00806088">
        <w:rPr>
          <w:rFonts w:ascii="Arial" w:hAnsi="Arial" w:cs="Arial"/>
          <w:b/>
          <w:bCs/>
          <w:sz w:val="22"/>
          <w:szCs w:val="22"/>
        </w:rPr>
        <w:t>Innhold i avslutningssamtalen</w:t>
      </w:r>
    </w:p>
    <w:p w:rsidR="00806088" w:rsidRPr="00806088" w:rsidP="00806088" w14:paraId="0134E0D3" w14:textId="6EB0899C">
      <w:pPr>
        <w:pStyle w:val="ListParagraph"/>
        <w:numPr>
          <w:ilvl w:val="0"/>
          <w:numId w:val="4"/>
        </w:numPr>
        <w:rPr>
          <w:rFonts w:ascii="Arial" w:hAnsi="Arial" w:cs="Arial"/>
          <w:sz w:val="22"/>
          <w:szCs w:val="22"/>
        </w:rPr>
      </w:pPr>
      <w:r w:rsidRPr="00806088">
        <w:rPr>
          <w:rFonts w:ascii="Arial" w:hAnsi="Arial" w:cs="Arial"/>
          <w:sz w:val="22"/>
          <w:szCs w:val="22"/>
        </w:rPr>
        <w:t xml:space="preserve">Praktisk </w:t>
      </w:r>
      <w:r w:rsidRPr="00806088">
        <w:rPr>
          <w:rFonts w:ascii="Arial" w:hAnsi="Arial" w:cs="Arial"/>
          <w:sz w:val="22"/>
          <w:szCs w:val="22"/>
        </w:rPr>
        <w:t>informasjon og formål med samtalen</w:t>
      </w:r>
    </w:p>
    <w:p w:rsidR="00806088" w:rsidRPr="00806088" w:rsidP="00806088" w14:paraId="64A1A65D" w14:textId="104F8AE7">
      <w:pPr>
        <w:pStyle w:val="ListParagraph"/>
        <w:numPr>
          <w:ilvl w:val="0"/>
          <w:numId w:val="4"/>
        </w:numPr>
        <w:rPr>
          <w:rFonts w:ascii="Arial" w:hAnsi="Arial" w:cs="Arial"/>
          <w:sz w:val="22"/>
          <w:szCs w:val="22"/>
        </w:rPr>
      </w:pPr>
      <w:r w:rsidRPr="00806088">
        <w:rPr>
          <w:rFonts w:ascii="Arial" w:hAnsi="Arial" w:cs="Arial"/>
          <w:sz w:val="22"/>
          <w:szCs w:val="22"/>
        </w:rPr>
        <w:t>Oppsummering/evaluering av introduksjonsperioden</w:t>
      </w:r>
    </w:p>
    <w:p w:rsidR="00806088" w:rsidRPr="00806088" w:rsidP="00806088" w14:paraId="287821F8" w14:textId="349A5FA2">
      <w:pPr>
        <w:pStyle w:val="ListParagraph"/>
        <w:numPr>
          <w:ilvl w:val="0"/>
          <w:numId w:val="4"/>
        </w:numPr>
        <w:rPr>
          <w:rFonts w:ascii="Arial" w:hAnsi="Arial" w:cs="Arial"/>
          <w:sz w:val="22"/>
          <w:szCs w:val="22"/>
        </w:rPr>
      </w:pPr>
      <w:r w:rsidRPr="00806088">
        <w:rPr>
          <w:rFonts w:ascii="Arial" w:hAnsi="Arial" w:cs="Arial"/>
          <w:sz w:val="22"/>
          <w:szCs w:val="22"/>
        </w:rPr>
        <w:t>Evaluere og eventuelt korrigere avtalen mht. rollebeskrivelse, arbeidsoppgaver og oppfølging/opplæring/utvikling</w:t>
      </w:r>
    </w:p>
    <w:p w:rsidR="00806088" w:rsidRPr="00806088" w:rsidP="00806088" w14:paraId="23BBE06A" w14:textId="5A22B8D4">
      <w:pPr>
        <w:pStyle w:val="ListParagraph"/>
        <w:numPr>
          <w:ilvl w:val="0"/>
          <w:numId w:val="4"/>
        </w:numPr>
        <w:rPr>
          <w:rFonts w:ascii="Arial" w:hAnsi="Arial" w:cs="Arial"/>
          <w:sz w:val="22"/>
          <w:szCs w:val="22"/>
        </w:rPr>
      </w:pPr>
      <w:r w:rsidRPr="00806088">
        <w:rPr>
          <w:rFonts w:ascii="Arial" w:hAnsi="Arial" w:cs="Arial"/>
          <w:sz w:val="22"/>
          <w:szCs w:val="22"/>
        </w:rPr>
        <w:t>Veien videre</w:t>
      </w:r>
    </w:p>
    <w:p w:rsidR="00806088" w:rsidRPr="00806088" w:rsidP="00806088" w14:paraId="799D1A9F" w14:textId="77777777">
      <w:pPr>
        <w:rPr>
          <w:rFonts w:ascii="Arial" w:hAnsi="Arial" w:cs="Arial"/>
          <w:sz w:val="22"/>
          <w:szCs w:val="22"/>
        </w:rPr>
      </w:pPr>
    </w:p>
    <w:p w:rsidR="00806088" w:rsidRPr="00806088" w:rsidP="00806088" w14:paraId="1B1336FB" w14:textId="77777777">
      <w:pPr>
        <w:rPr>
          <w:rFonts w:ascii="Arial" w:hAnsi="Arial" w:cs="Arial"/>
          <w:b/>
          <w:bCs/>
          <w:sz w:val="22"/>
          <w:szCs w:val="22"/>
        </w:rPr>
      </w:pPr>
      <w:r w:rsidRPr="00806088">
        <w:rPr>
          <w:rFonts w:ascii="Arial" w:hAnsi="Arial" w:cs="Arial"/>
          <w:b/>
          <w:bCs/>
          <w:sz w:val="22"/>
          <w:szCs w:val="22"/>
        </w:rPr>
        <w:t>Praktisk informasjon</w:t>
      </w:r>
    </w:p>
    <w:p w:rsidR="00806088" w:rsidP="00806088" w14:paraId="2BDFEAE0" w14:textId="77777777">
      <w:pPr>
        <w:rPr>
          <w:rFonts w:ascii="Arial" w:hAnsi="Arial" w:cs="Arial"/>
          <w:sz w:val="22"/>
          <w:szCs w:val="22"/>
        </w:rPr>
      </w:pPr>
    </w:p>
    <w:tbl>
      <w:tblPr>
        <w:tblStyle w:val="TableGrid"/>
        <w:tblW w:w="0" w:type="auto"/>
        <w:tblLook w:val="04A0"/>
      </w:tblPr>
      <w:tblGrid>
        <w:gridCol w:w="1271"/>
        <w:gridCol w:w="7790"/>
      </w:tblGrid>
      <w:tr w14:paraId="46C2A4C8" w14:textId="77777777" w:rsidTr="00806088">
        <w:tblPrEx>
          <w:tblW w:w="0" w:type="auto"/>
          <w:tblLook w:val="04A0"/>
        </w:tblPrEx>
        <w:tc>
          <w:tcPr>
            <w:tcW w:w="1271" w:type="dxa"/>
          </w:tcPr>
          <w:p w:rsidR="00806088" w:rsidRPr="00806088" w:rsidP="00806088" w14:paraId="112F1E50" w14:textId="31FF2ABD">
            <w:pPr>
              <w:rPr>
                <w:rFonts w:ascii="Arial" w:hAnsi="Arial" w:cs="Arial"/>
                <w:b/>
                <w:bCs/>
                <w:sz w:val="22"/>
                <w:szCs w:val="22"/>
              </w:rPr>
            </w:pPr>
            <w:r w:rsidRPr="00806088">
              <w:rPr>
                <w:rFonts w:ascii="Arial" w:hAnsi="Arial" w:cs="Arial"/>
                <w:b/>
                <w:bCs/>
                <w:sz w:val="22"/>
                <w:szCs w:val="22"/>
              </w:rPr>
              <w:t>Tid</w:t>
            </w:r>
          </w:p>
        </w:tc>
        <w:tc>
          <w:tcPr>
            <w:tcW w:w="7790" w:type="dxa"/>
          </w:tcPr>
          <w:p w:rsidR="00806088" w:rsidP="00806088" w14:paraId="57AA9929" w14:textId="77777777">
            <w:pPr>
              <w:rPr>
                <w:rFonts w:ascii="Arial" w:hAnsi="Arial" w:cs="Arial"/>
                <w:sz w:val="22"/>
                <w:szCs w:val="22"/>
              </w:rPr>
            </w:pPr>
          </w:p>
        </w:tc>
      </w:tr>
      <w:tr w14:paraId="34CD7959" w14:textId="77777777" w:rsidTr="00806088">
        <w:tblPrEx>
          <w:tblW w:w="0" w:type="auto"/>
          <w:tblLook w:val="04A0"/>
        </w:tblPrEx>
        <w:tc>
          <w:tcPr>
            <w:tcW w:w="1271" w:type="dxa"/>
          </w:tcPr>
          <w:p w:rsidR="00806088" w:rsidRPr="00806088" w:rsidP="00806088" w14:paraId="34385796" w14:textId="116FBEC7">
            <w:pPr>
              <w:rPr>
                <w:rFonts w:ascii="Arial" w:hAnsi="Arial" w:cs="Arial"/>
                <w:b/>
                <w:bCs/>
                <w:sz w:val="22"/>
                <w:szCs w:val="22"/>
              </w:rPr>
            </w:pPr>
            <w:r w:rsidRPr="00806088">
              <w:rPr>
                <w:rFonts w:ascii="Arial" w:hAnsi="Arial" w:cs="Arial"/>
                <w:b/>
                <w:bCs/>
                <w:sz w:val="22"/>
                <w:szCs w:val="22"/>
              </w:rPr>
              <w:t>Ansatt</w:t>
            </w:r>
          </w:p>
        </w:tc>
        <w:tc>
          <w:tcPr>
            <w:tcW w:w="7790" w:type="dxa"/>
          </w:tcPr>
          <w:p w:rsidR="00806088" w:rsidP="00806088" w14:paraId="7084E18B" w14:textId="77777777">
            <w:pPr>
              <w:rPr>
                <w:rFonts w:ascii="Arial" w:hAnsi="Arial" w:cs="Arial"/>
                <w:sz w:val="22"/>
                <w:szCs w:val="22"/>
              </w:rPr>
            </w:pPr>
          </w:p>
        </w:tc>
      </w:tr>
      <w:tr w14:paraId="1F38EDFB" w14:textId="77777777" w:rsidTr="00806088">
        <w:tblPrEx>
          <w:tblW w:w="0" w:type="auto"/>
          <w:tblLook w:val="04A0"/>
        </w:tblPrEx>
        <w:tc>
          <w:tcPr>
            <w:tcW w:w="1271" w:type="dxa"/>
          </w:tcPr>
          <w:p w:rsidR="00806088" w:rsidRPr="00806088" w:rsidP="00806088" w14:paraId="49B51BE1" w14:textId="2AB2D1ED">
            <w:pPr>
              <w:rPr>
                <w:rFonts w:ascii="Arial" w:hAnsi="Arial" w:cs="Arial"/>
                <w:b/>
                <w:bCs/>
                <w:sz w:val="22"/>
                <w:szCs w:val="22"/>
              </w:rPr>
            </w:pPr>
            <w:r w:rsidRPr="00806088">
              <w:rPr>
                <w:rFonts w:ascii="Arial" w:hAnsi="Arial" w:cs="Arial"/>
                <w:b/>
                <w:bCs/>
                <w:sz w:val="22"/>
                <w:szCs w:val="22"/>
              </w:rPr>
              <w:t>Leder</w:t>
            </w:r>
          </w:p>
        </w:tc>
        <w:tc>
          <w:tcPr>
            <w:tcW w:w="7790" w:type="dxa"/>
          </w:tcPr>
          <w:p w:rsidR="00806088" w:rsidP="00806088" w14:paraId="43FB6AB1" w14:textId="77777777">
            <w:pPr>
              <w:rPr>
                <w:rFonts w:ascii="Arial" w:hAnsi="Arial" w:cs="Arial"/>
                <w:sz w:val="22"/>
                <w:szCs w:val="22"/>
              </w:rPr>
            </w:pPr>
          </w:p>
        </w:tc>
      </w:tr>
      <w:tr w14:paraId="7FBB4656" w14:textId="77777777" w:rsidTr="00806088">
        <w:tblPrEx>
          <w:tblW w:w="0" w:type="auto"/>
          <w:tblLook w:val="04A0"/>
        </w:tblPrEx>
        <w:tc>
          <w:tcPr>
            <w:tcW w:w="1271" w:type="dxa"/>
          </w:tcPr>
          <w:p w:rsidR="00806088" w:rsidRPr="00806088" w:rsidP="00806088" w14:paraId="660E7C51" w14:textId="69534936">
            <w:pPr>
              <w:rPr>
                <w:rFonts w:ascii="Arial" w:hAnsi="Arial" w:cs="Arial"/>
                <w:b/>
                <w:bCs/>
                <w:sz w:val="22"/>
                <w:szCs w:val="22"/>
              </w:rPr>
            </w:pPr>
            <w:r w:rsidRPr="00806088">
              <w:rPr>
                <w:rFonts w:ascii="Arial" w:hAnsi="Arial" w:cs="Arial"/>
                <w:b/>
                <w:bCs/>
                <w:sz w:val="22"/>
                <w:szCs w:val="22"/>
              </w:rPr>
              <w:t>Enhet</w:t>
            </w:r>
          </w:p>
        </w:tc>
        <w:tc>
          <w:tcPr>
            <w:tcW w:w="7790" w:type="dxa"/>
          </w:tcPr>
          <w:p w:rsidR="00806088" w:rsidP="00806088" w14:paraId="54C409DD" w14:textId="77777777">
            <w:pPr>
              <w:rPr>
                <w:rFonts w:ascii="Arial" w:hAnsi="Arial" w:cs="Arial"/>
                <w:sz w:val="22"/>
                <w:szCs w:val="22"/>
              </w:rPr>
            </w:pPr>
          </w:p>
        </w:tc>
      </w:tr>
      <w:tr w14:paraId="13A3D60A" w14:textId="77777777" w:rsidTr="00806088">
        <w:tblPrEx>
          <w:tblW w:w="0" w:type="auto"/>
          <w:tblLook w:val="04A0"/>
        </w:tblPrEx>
        <w:tc>
          <w:tcPr>
            <w:tcW w:w="1271" w:type="dxa"/>
          </w:tcPr>
          <w:p w:rsidR="00806088" w:rsidRPr="00806088" w:rsidP="00806088" w14:paraId="4E865664" w14:textId="2CBA38C6">
            <w:pPr>
              <w:rPr>
                <w:rFonts w:ascii="Arial" w:hAnsi="Arial" w:cs="Arial"/>
                <w:b/>
                <w:bCs/>
                <w:sz w:val="22"/>
                <w:szCs w:val="22"/>
              </w:rPr>
            </w:pPr>
            <w:r w:rsidRPr="00806088">
              <w:rPr>
                <w:rFonts w:ascii="Arial" w:hAnsi="Arial" w:cs="Arial"/>
                <w:b/>
                <w:bCs/>
                <w:sz w:val="22"/>
                <w:szCs w:val="22"/>
              </w:rPr>
              <w:t>Sted</w:t>
            </w:r>
          </w:p>
        </w:tc>
        <w:tc>
          <w:tcPr>
            <w:tcW w:w="7790" w:type="dxa"/>
          </w:tcPr>
          <w:p w:rsidR="00806088" w:rsidP="00806088" w14:paraId="12AD0BA1" w14:textId="77777777">
            <w:pPr>
              <w:rPr>
                <w:rFonts w:ascii="Arial" w:hAnsi="Arial" w:cs="Arial"/>
                <w:sz w:val="22"/>
                <w:szCs w:val="22"/>
              </w:rPr>
            </w:pPr>
          </w:p>
        </w:tc>
      </w:tr>
    </w:tbl>
    <w:p w:rsidR="00806088" w:rsidRPr="00806088" w:rsidP="00806088" w14:paraId="4710B162" w14:textId="74D94C88">
      <w:pPr>
        <w:rPr>
          <w:rFonts w:ascii="Arial" w:hAnsi="Arial" w:cs="Arial"/>
          <w:sz w:val="22"/>
          <w:szCs w:val="22"/>
        </w:rPr>
      </w:pPr>
      <w:r w:rsidRPr="00806088">
        <w:rPr>
          <w:rFonts w:ascii="Arial" w:hAnsi="Arial" w:cs="Arial"/>
          <w:sz w:val="22"/>
          <w:szCs w:val="22"/>
        </w:rPr>
        <w:tab/>
      </w:r>
    </w:p>
    <w:p w:rsidR="00806088" w:rsidRPr="00806088" w:rsidP="00806088" w14:paraId="6671CB33" w14:textId="77777777">
      <w:pPr>
        <w:rPr>
          <w:rFonts w:ascii="Arial" w:hAnsi="Arial" w:cs="Arial"/>
          <w:sz w:val="22"/>
          <w:szCs w:val="22"/>
        </w:rPr>
      </w:pPr>
    </w:p>
    <w:p w:rsidR="00806088" w:rsidRPr="00806088" w:rsidP="00806088" w14:paraId="368D521F" w14:textId="4F5A0507">
      <w:pPr>
        <w:rPr>
          <w:rFonts w:ascii="Arial" w:hAnsi="Arial" w:cs="Arial"/>
          <w:sz w:val="22"/>
          <w:szCs w:val="22"/>
        </w:rPr>
      </w:pPr>
      <w:r w:rsidRPr="00806088">
        <w:rPr>
          <w:rFonts w:ascii="Arial" w:hAnsi="Arial" w:cs="Arial"/>
          <w:sz w:val="22"/>
          <w:szCs w:val="22"/>
        </w:rPr>
        <w:t>Denne samtalen er en oppfølging av deg som nyansatt. Som arbeidsgiver og arbeidstaker skal vi sammen gå igjennom hva vi opplever har fungert godt, hva som kan bli bedre, og om det er noe vi kan gjøre annerledes ved overga</w:t>
      </w:r>
      <w:r w:rsidRPr="00806088">
        <w:rPr>
          <w:rFonts w:ascii="Arial" w:hAnsi="Arial" w:cs="Arial"/>
          <w:sz w:val="22"/>
          <w:szCs w:val="22"/>
        </w:rPr>
        <w:t>ngen til ordinær tilsetting.</w:t>
      </w:r>
    </w:p>
    <w:p w:rsidR="00806088" w:rsidP="00806088" w14:paraId="7C5D8B46" w14:textId="77777777">
      <w:pPr>
        <w:rPr>
          <w:rFonts w:ascii="Arial" w:hAnsi="Arial" w:cs="Arial"/>
          <w:sz w:val="22"/>
          <w:szCs w:val="22"/>
        </w:rPr>
      </w:pPr>
    </w:p>
    <w:p w:rsidR="00806088" w:rsidRPr="00806088" w:rsidP="00806088" w14:paraId="66944CFF" w14:textId="4B84A77A">
      <w:pPr>
        <w:rPr>
          <w:rFonts w:ascii="Arial" w:hAnsi="Arial" w:cs="Arial"/>
          <w:sz w:val="22"/>
          <w:szCs w:val="22"/>
        </w:rPr>
      </w:pPr>
      <w:r w:rsidRPr="00806088">
        <w:rPr>
          <w:rFonts w:ascii="Arial" w:hAnsi="Arial" w:cs="Arial"/>
          <w:sz w:val="22"/>
          <w:szCs w:val="22"/>
        </w:rPr>
        <w:t>Nedenfor får du en oversikt over hvilke temaer samtalen vil komme inn på</w:t>
      </w:r>
      <w:r w:rsidR="005B3730">
        <w:rPr>
          <w:rFonts w:ascii="Arial" w:hAnsi="Arial" w:cs="Arial"/>
          <w:sz w:val="22"/>
          <w:szCs w:val="22"/>
        </w:rPr>
        <w:t xml:space="preserve">, og vi forutsetter at du leser igjennom og forbereder deg i forkant av samtalen. </w:t>
      </w:r>
      <w:r w:rsidRPr="00806088">
        <w:rPr>
          <w:rFonts w:ascii="Arial" w:hAnsi="Arial" w:cs="Arial"/>
          <w:sz w:val="22"/>
          <w:szCs w:val="22"/>
        </w:rPr>
        <w:t>Avtalen som ble inngått under oppstartsamtale, tas med til møtet.</w:t>
      </w:r>
    </w:p>
    <w:p w:rsidR="00806088" w:rsidP="00806088" w14:paraId="625AB564" w14:textId="6E3C80A3">
      <w:pPr>
        <w:rPr>
          <w:rFonts w:ascii="Arial" w:hAnsi="Arial" w:cs="Arial"/>
          <w:sz w:val="22"/>
          <w:szCs w:val="22"/>
        </w:rPr>
      </w:pPr>
    </w:p>
    <w:p w:rsidR="00806088" w:rsidRPr="00806088" w:rsidP="00806088" w14:paraId="4CEDA69A" w14:textId="77777777">
      <w:pPr>
        <w:rPr>
          <w:rFonts w:ascii="Arial" w:hAnsi="Arial" w:cs="Arial"/>
          <w:sz w:val="22"/>
          <w:szCs w:val="22"/>
        </w:rPr>
      </w:pPr>
      <w:r w:rsidRPr="00806088">
        <w:rPr>
          <w:rFonts w:ascii="Arial" w:hAnsi="Arial" w:cs="Arial"/>
          <w:sz w:val="22"/>
          <w:szCs w:val="22"/>
        </w:rPr>
        <w:t> </w:t>
      </w:r>
    </w:p>
    <w:p w:rsidR="00806088" w:rsidRPr="00806088" w:rsidP="00806088" w14:paraId="541D43A7" w14:textId="77777777">
      <w:pPr>
        <w:rPr>
          <w:rFonts w:ascii="Arial" w:hAnsi="Arial" w:cs="Arial"/>
          <w:b/>
          <w:bCs/>
          <w:sz w:val="22"/>
          <w:szCs w:val="22"/>
        </w:rPr>
      </w:pPr>
      <w:r w:rsidRPr="00806088">
        <w:rPr>
          <w:rFonts w:ascii="Arial" w:hAnsi="Arial" w:cs="Arial"/>
          <w:b/>
          <w:bCs/>
          <w:sz w:val="22"/>
          <w:szCs w:val="22"/>
        </w:rPr>
        <w:t>Formål med oppfølgingssamtalen</w:t>
      </w:r>
    </w:p>
    <w:p w:rsidR="00806088" w:rsidRPr="00806088" w:rsidP="00806088" w14:paraId="01B9321E" w14:textId="77777777">
      <w:pPr>
        <w:rPr>
          <w:rFonts w:ascii="Arial" w:hAnsi="Arial" w:cs="Arial"/>
          <w:sz w:val="22"/>
          <w:szCs w:val="22"/>
        </w:rPr>
      </w:pPr>
    </w:p>
    <w:p w:rsidR="00806088" w:rsidRPr="00806088" w:rsidP="00806088" w14:paraId="38C45136" w14:textId="2B1B714F">
      <w:pPr>
        <w:pStyle w:val="ListParagraph"/>
        <w:numPr>
          <w:ilvl w:val="0"/>
          <w:numId w:val="4"/>
        </w:numPr>
        <w:rPr>
          <w:rFonts w:ascii="Arial" w:hAnsi="Arial" w:cs="Arial"/>
          <w:sz w:val="22"/>
          <w:szCs w:val="22"/>
        </w:rPr>
      </w:pPr>
      <w:r w:rsidRPr="00806088">
        <w:rPr>
          <w:rFonts w:ascii="Arial" w:hAnsi="Arial" w:cs="Arial"/>
          <w:sz w:val="22"/>
          <w:szCs w:val="22"/>
        </w:rPr>
        <w:t>Sjekke ut felles forståelse av rollen og arbeidsoppgaver.</w:t>
      </w:r>
    </w:p>
    <w:p w:rsidR="00806088" w:rsidRPr="00806088" w:rsidP="00806088" w14:paraId="5E6C53D1" w14:textId="16674EBC">
      <w:pPr>
        <w:pStyle w:val="ListParagraph"/>
        <w:numPr>
          <w:ilvl w:val="0"/>
          <w:numId w:val="4"/>
        </w:numPr>
        <w:rPr>
          <w:rFonts w:ascii="Arial" w:hAnsi="Arial" w:cs="Arial"/>
          <w:sz w:val="22"/>
          <w:szCs w:val="22"/>
        </w:rPr>
      </w:pPr>
      <w:r w:rsidRPr="00806088">
        <w:rPr>
          <w:rFonts w:ascii="Arial" w:hAnsi="Arial" w:cs="Arial"/>
          <w:sz w:val="22"/>
          <w:szCs w:val="22"/>
        </w:rPr>
        <w:t xml:space="preserve">Sjekke ut </w:t>
      </w:r>
      <w:r w:rsidRPr="00806088">
        <w:rPr>
          <w:rFonts w:ascii="Arial" w:hAnsi="Arial" w:cs="Arial"/>
          <w:sz w:val="22"/>
          <w:szCs w:val="22"/>
        </w:rPr>
        <w:t>forventninger til rollen og arbeidsoppgaver.</w:t>
      </w:r>
    </w:p>
    <w:p w:rsidR="00806088" w:rsidRPr="00806088" w:rsidP="00806088" w14:paraId="7CD8698A" w14:textId="6755F692">
      <w:pPr>
        <w:pStyle w:val="ListParagraph"/>
        <w:numPr>
          <w:ilvl w:val="0"/>
          <w:numId w:val="4"/>
        </w:numPr>
        <w:rPr>
          <w:rFonts w:ascii="Arial" w:hAnsi="Arial" w:cs="Arial"/>
          <w:sz w:val="22"/>
          <w:szCs w:val="22"/>
        </w:rPr>
      </w:pPr>
      <w:r w:rsidRPr="00806088">
        <w:rPr>
          <w:rFonts w:ascii="Arial" w:hAnsi="Arial" w:cs="Arial"/>
          <w:sz w:val="22"/>
          <w:szCs w:val="22"/>
        </w:rPr>
        <w:t>Komme frem til eventuelle tiltak/korrigeringer av rollebeskrivelse, arbeidsoppgaver og utviklingsbehov</w:t>
      </w:r>
    </w:p>
    <w:p w:rsidR="00806088" w:rsidRPr="00806088" w:rsidP="00806088" w14:paraId="1555D390" w14:textId="77777777">
      <w:pPr>
        <w:rPr>
          <w:rFonts w:ascii="Arial" w:hAnsi="Arial" w:cs="Arial"/>
          <w:sz w:val="22"/>
          <w:szCs w:val="22"/>
        </w:rPr>
      </w:pPr>
    </w:p>
    <w:p w:rsidR="00806088" w:rsidRPr="00806088" w:rsidP="00806088" w14:paraId="18A1FBAE" w14:textId="77777777">
      <w:pPr>
        <w:rPr>
          <w:rFonts w:ascii="Arial" w:hAnsi="Arial" w:cs="Arial"/>
          <w:sz w:val="22"/>
          <w:szCs w:val="22"/>
        </w:rPr>
      </w:pPr>
      <w:r w:rsidRPr="00806088">
        <w:rPr>
          <w:rFonts w:ascii="Arial" w:hAnsi="Arial" w:cs="Arial"/>
          <w:sz w:val="22"/>
          <w:szCs w:val="22"/>
        </w:rPr>
        <w:t xml:space="preserve"> </w:t>
      </w:r>
    </w:p>
    <w:p w:rsidR="00806088" w:rsidRPr="004B3096" w:rsidP="00806088" w14:paraId="1940F6D0" w14:textId="77777777">
      <w:pPr>
        <w:rPr>
          <w:rFonts w:ascii="Arial" w:hAnsi="Arial" w:cs="Arial"/>
          <w:b/>
          <w:bCs/>
          <w:sz w:val="22"/>
          <w:szCs w:val="22"/>
        </w:rPr>
      </w:pPr>
      <w:r w:rsidRPr="004B3096">
        <w:rPr>
          <w:rFonts w:ascii="Arial" w:hAnsi="Arial" w:cs="Arial"/>
          <w:b/>
          <w:bCs/>
          <w:sz w:val="22"/>
          <w:szCs w:val="22"/>
        </w:rPr>
        <w:t>SAMTALEN</w:t>
      </w:r>
    </w:p>
    <w:p w:rsidR="004B3096" w:rsidP="00806088" w14:paraId="4AAC002C" w14:textId="77777777">
      <w:pPr>
        <w:rPr>
          <w:rFonts w:ascii="Arial" w:hAnsi="Arial" w:cs="Arial"/>
          <w:sz w:val="22"/>
          <w:szCs w:val="22"/>
        </w:rPr>
      </w:pPr>
    </w:p>
    <w:p w:rsidR="00806088" w:rsidRPr="004B3096" w:rsidP="00806088" w14:paraId="6C4950AB" w14:textId="58BC4B92">
      <w:pPr>
        <w:rPr>
          <w:rFonts w:ascii="Arial" w:hAnsi="Arial" w:cs="Arial"/>
          <w:b/>
          <w:bCs/>
          <w:sz w:val="22"/>
          <w:szCs w:val="22"/>
        </w:rPr>
      </w:pPr>
      <w:r w:rsidRPr="004B3096">
        <w:rPr>
          <w:rFonts w:ascii="Arial" w:hAnsi="Arial" w:cs="Arial"/>
          <w:b/>
          <w:bCs/>
          <w:sz w:val="22"/>
          <w:szCs w:val="22"/>
        </w:rPr>
        <w:t>Samtaleområder og relevante tema</w:t>
      </w:r>
    </w:p>
    <w:p w:rsidR="004B3096" w:rsidP="00806088" w14:paraId="2B6D135C" w14:textId="77777777">
      <w:pPr>
        <w:rPr>
          <w:rFonts w:ascii="Arial" w:hAnsi="Arial" w:cs="Arial"/>
          <w:sz w:val="22"/>
          <w:szCs w:val="22"/>
          <w:u w:val="single"/>
        </w:rPr>
      </w:pPr>
    </w:p>
    <w:p w:rsidR="00806088" w:rsidRPr="004B3096" w:rsidP="00806088" w14:paraId="53A8986C" w14:textId="63F43A4A">
      <w:pPr>
        <w:rPr>
          <w:rFonts w:ascii="Arial" w:hAnsi="Arial" w:cs="Arial"/>
          <w:sz w:val="22"/>
          <w:szCs w:val="22"/>
          <w:u w:val="single"/>
        </w:rPr>
      </w:pPr>
      <w:r w:rsidRPr="004B3096">
        <w:rPr>
          <w:rFonts w:ascii="Arial" w:hAnsi="Arial" w:cs="Arial"/>
          <w:sz w:val="22"/>
          <w:szCs w:val="22"/>
          <w:u w:val="single"/>
        </w:rPr>
        <w:t>Mål:</w:t>
      </w:r>
    </w:p>
    <w:p w:rsidR="00806088" w:rsidRPr="00806088" w:rsidP="00806088" w14:paraId="05EC3B15" w14:textId="4E360239">
      <w:pPr>
        <w:rPr>
          <w:rFonts w:ascii="Arial" w:hAnsi="Arial" w:cs="Arial"/>
          <w:sz w:val="22"/>
          <w:szCs w:val="22"/>
        </w:rPr>
      </w:pPr>
      <w:r w:rsidRPr="00806088">
        <w:rPr>
          <w:rFonts w:ascii="Arial" w:hAnsi="Arial" w:cs="Arial"/>
          <w:sz w:val="22"/>
          <w:szCs w:val="22"/>
        </w:rPr>
        <w:t xml:space="preserve">Ta utgangspunkt i de tidligere </w:t>
      </w:r>
      <w:r w:rsidRPr="00806088">
        <w:rPr>
          <w:rFonts w:ascii="Arial" w:hAnsi="Arial" w:cs="Arial"/>
          <w:sz w:val="22"/>
          <w:szCs w:val="22"/>
        </w:rPr>
        <w:t>oppfølgingssamtalene:</w:t>
      </w:r>
    </w:p>
    <w:p w:rsidR="00806088" w:rsidRPr="004B3096" w:rsidP="004B3096" w14:paraId="52A351EB" w14:textId="0CFB7720">
      <w:pPr>
        <w:pStyle w:val="ListParagraph"/>
        <w:numPr>
          <w:ilvl w:val="0"/>
          <w:numId w:val="7"/>
        </w:numPr>
        <w:rPr>
          <w:rFonts w:ascii="Arial" w:hAnsi="Arial" w:cs="Arial"/>
          <w:sz w:val="22"/>
          <w:szCs w:val="22"/>
        </w:rPr>
      </w:pPr>
      <w:r w:rsidRPr="004B3096">
        <w:rPr>
          <w:rFonts w:ascii="Arial" w:hAnsi="Arial" w:cs="Arial"/>
          <w:sz w:val="22"/>
          <w:szCs w:val="22"/>
        </w:rPr>
        <w:t>Hvilke mål som er nådd</w:t>
      </w:r>
    </w:p>
    <w:p w:rsidR="00806088" w:rsidRPr="004B3096" w:rsidP="004B3096" w14:paraId="5E8A948A" w14:textId="65CA19DD">
      <w:pPr>
        <w:pStyle w:val="ListParagraph"/>
        <w:numPr>
          <w:ilvl w:val="0"/>
          <w:numId w:val="7"/>
        </w:numPr>
        <w:rPr>
          <w:rFonts w:ascii="Arial" w:hAnsi="Arial" w:cs="Arial"/>
          <w:sz w:val="22"/>
          <w:szCs w:val="22"/>
        </w:rPr>
      </w:pPr>
      <w:r w:rsidRPr="004B3096">
        <w:rPr>
          <w:rFonts w:ascii="Arial" w:hAnsi="Arial" w:cs="Arial"/>
          <w:sz w:val="22"/>
          <w:szCs w:val="22"/>
        </w:rPr>
        <w:t xml:space="preserve">Hvilke hovedmålsettinger som kan være aktuelle for videre oppfølging </w:t>
      </w:r>
    </w:p>
    <w:p w:rsidR="00806088" w:rsidRPr="004B3096" w:rsidP="004B3096" w14:paraId="057148C1" w14:textId="56D39262">
      <w:pPr>
        <w:pStyle w:val="ListParagraph"/>
        <w:numPr>
          <w:ilvl w:val="0"/>
          <w:numId w:val="7"/>
        </w:numPr>
        <w:rPr>
          <w:rFonts w:ascii="Arial" w:hAnsi="Arial" w:cs="Arial"/>
          <w:sz w:val="22"/>
          <w:szCs w:val="22"/>
        </w:rPr>
      </w:pPr>
      <w:r w:rsidRPr="004B3096">
        <w:rPr>
          <w:rFonts w:ascii="Arial" w:hAnsi="Arial" w:cs="Arial"/>
          <w:sz w:val="22"/>
          <w:szCs w:val="22"/>
        </w:rPr>
        <w:t>Sjekke ut at både ansatte og arbeidsgiver er enige om at dette arbeidsforholdet skal fortsette</w:t>
      </w:r>
    </w:p>
    <w:p w:rsidR="00806088" w:rsidRPr="00806088" w:rsidP="004B3096" w14:paraId="6600C6B0" w14:textId="77777777">
      <w:pPr>
        <w:rPr>
          <w:rFonts w:ascii="Arial" w:hAnsi="Arial" w:cs="Arial"/>
          <w:sz w:val="22"/>
          <w:szCs w:val="22"/>
        </w:rPr>
      </w:pPr>
    </w:p>
    <w:tbl>
      <w:tblPr>
        <w:tblStyle w:val="TableGrid"/>
        <w:tblW w:w="0" w:type="auto"/>
        <w:tblLook w:val="04A0"/>
      </w:tblPr>
      <w:tblGrid>
        <w:gridCol w:w="9061"/>
      </w:tblGrid>
      <w:tr w14:paraId="713DA92D" w14:textId="77777777" w:rsidTr="004B3096">
        <w:tblPrEx>
          <w:tblW w:w="0" w:type="auto"/>
          <w:tblLook w:val="04A0"/>
        </w:tblPrEx>
        <w:trPr>
          <w:trHeight w:val="1782"/>
        </w:trPr>
        <w:tc>
          <w:tcPr>
            <w:tcW w:w="9061" w:type="dxa"/>
          </w:tcPr>
          <w:p w:rsidR="004B3096" w:rsidP="00806088" w14:paraId="0ABF8AD4" w14:textId="77777777">
            <w:pPr>
              <w:rPr>
                <w:rFonts w:ascii="Arial" w:hAnsi="Arial" w:cs="Arial"/>
                <w:sz w:val="22"/>
                <w:szCs w:val="22"/>
              </w:rPr>
            </w:pPr>
          </w:p>
        </w:tc>
      </w:tr>
    </w:tbl>
    <w:p w:rsidR="00806088" w:rsidRPr="00806088" w:rsidP="00806088" w14:paraId="5E00571D" w14:textId="77777777">
      <w:pPr>
        <w:rPr>
          <w:rFonts w:ascii="Arial" w:hAnsi="Arial" w:cs="Arial"/>
          <w:sz w:val="22"/>
          <w:szCs w:val="22"/>
        </w:rPr>
      </w:pPr>
    </w:p>
    <w:p w:rsidR="00806088" w:rsidRPr="00806088" w:rsidP="00806088" w14:paraId="4516CCB0" w14:textId="77777777">
      <w:pPr>
        <w:rPr>
          <w:rFonts w:ascii="Arial" w:hAnsi="Arial" w:cs="Arial"/>
          <w:sz w:val="22"/>
          <w:szCs w:val="22"/>
        </w:rPr>
      </w:pPr>
    </w:p>
    <w:p w:rsidR="00806088" w:rsidRPr="004B3096" w:rsidP="00806088" w14:paraId="16B74598" w14:textId="77777777">
      <w:pPr>
        <w:rPr>
          <w:rFonts w:ascii="Arial" w:hAnsi="Arial" w:cs="Arial"/>
          <w:sz w:val="22"/>
          <w:szCs w:val="22"/>
          <w:u w:val="single"/>
        </w:rPr>
      </w:pPr>
      <w:r w:rsidRPr="004B3096">
        <w:rPr>
          <w:rFonts w:ascii="Arial" w:hAnsi="Arial" w:cs="Arial"/>
          <w:sz w:val="22"/>
          <w:szCs w:val="22"/>
          <w:u w:val="single"/>
        </w:rPr>
        <w:t xml:space="preserve">Vurdering av </w:t>
      </w:r>
      <w:r w:rsidRPr="004B3096">
        <w:rPr>
          <w:rFonts w:ascii="Arial" w:hAnsi="Arial" w:cs="Arial"/>
          <w:sz w:val="22"/>
          <w:szCs w:val="22"/>
          <w:u w:val="single"/>
        </w:rPr>
        <w:t>introduksjonsopplegg:</w:t>
      </w:r>
    </w:p>
    <w:p w:rsidR="00806088" w:rsidRPr="004B3096" w:rsidP="004B3096" w14:paraId="0FF5A0E7" w14:textId="0CFB95A9">
      <w:pPr>
        <w:pStyle w:val="ListParagraph"/>
        <w:numPr>
          <w:ilvl w:val="0"/>
          <w:numId w:val="9"/>
        </w:numPr>
        <w:rPr>
          <w:rFonts w:ascii="Arial" w:hAnsi="Arial" w:cs="Arial"/>
          <w:sz w:val="22"/>
          <w:szCs w:val="22"/>
        </w:rPr>
      </w:pPr>
      <w:r w:rsidRPr="004B3096">
        <w:rPr>
          <w:rFonts w:ascii="Arial" w:hAnsi="Arial" w:cs="Arial"/>
          <w:sz w:val="22"/>
          <w:szCs w:val="22"/>
        </w:rPr>
        <w:t>Hvordan har introduksjonsopplegget fungert, hva bør eventuelt endres?</w:t>
      </w:r>
    </w:p>
    <w:p w:rsidR="00806088" w:rsidRPr="004B3096" w:rsidP="004B3096" w14:paraId="5D2A78BC" w14:textId="2DDAB9F1">
      <w:pPr>
        <w:pStyle w:val="ListParagraph"/>
        <w:numPr>
          <w:ilvl w:val="0"/>
          <w:numId w:val="9"/>
        </w:numPr>
        <w:rPr>
          <w:rFonts w:ascii="Arial" w:hAnsi="Arial" w:cs="Arial"/>
          <w:sz w:val="22"/>
          <w:szCs w:val="22"/>
        </w:rPr>
      </w:pPr>
      <w:r w:rsidRPr="004B3096">
        <w:rPr>
          <w:rFonts w:ascii="Arial" w:hAnsi="Arial" w:cs="Arial"/>
          <w:sz w:val="22"/>
          <w:szCs w:val="22"/>
        </w:rPr>
        <w:t>Hvordan har veiledningen fungert?</w:t>
      </w:r>
    </w:p>
    <w:p w:rsidR="00806088" w:rsidRPr="004B3096" w:rsidP="004B3096" w14:paraId="4166B4B1" w14:textId="3335CA34">
      <w:pPr>
        <w:pStyle w:val="ListParagraph"/>
        <w:numPr>
          <w:ilvl w:val="0"/>
          <w:numId w:val="9"/>
        </w:numPr>
        <w:rPr>
          <w:rFonts w:ascii="Arial" w:hAnsi="Arial" w:cs="Arial"/>
          <w:sz w:val="22"/>
          <w:szCs w:val="22"/>
        </w:rPr>
      </w:pPr>
      <w:r w:rsidRPr="004B3096">
        <w:rPr>
          <w:rFonts w:ascii="Arial" w:hAnsi="Arial" w:cs="Arial"/>
          <w:sz w:val="22"/>
          <w:szCs w:val="22"/>
        </w:rPr>
        <w:t>Hvordan er trivsel, sosial kontakt og samarbeid med kolleger?</w:t>
      </w:r>
    </w:p>
    <w:p w:rsidR="00806088" w:rsidRPr="00806088" w:rsidP="004B3096" w14:paraId="1C2EAF76" w14:textId="77777777">
      <w:pPr>
        <w:rPr>
          <w:rFonts w:ascii="Arial" w:hAnsi="Arial" w:cs="Arial"/>
          <w:sz w:val="22"/>
          <w:szCs w:val="22"/>
        </w:rPr>
      </w:pPr>
    </w:p>
    <w:tbl>
      <w:tblPr>
        <w:tblStyle w:val="TableGrid"/>
        <w:tblW w:w="0" w:type="auto"/>
        <w:tblLook w:val="04A0"/>
      </w:tblPr>
      <w:tblGrid>
        <w:gridCol w:w="9061"/>
      </w:tblGrid>
      <w:tr w14:paraId="06F67F88" w14:textId="77777777" w:rsidTr="004B3096">
        <w:tblPrEx>
          <w:tblW w:w="0" w:type="auto"/>
          <w:tblLook w:val="04A0"/>
        </w:tblPrEx>
        <w:trPr>
          <w:trHeight w:val="1575"/>
        </w:trPr>
        <w:tc>
          <w:tcPr>
            <w:tcW w:w="9061" w:type="dxa"/>
          </w:tcPr>
          <w:p w:rsidR="004B3096" w:rsidP="00806088" w14:paraId="6DF26416" w14:textId="77777777">
            <w:pPr>
              <w:rPr>
                <w:rFonts w:ascii="Arial" w:hAnsi="Arial" w:cs="Arial"/>
                <w:sz w:val="22"/>
                <w:szCs w:val="22"/>
              </w:rPr>
            </w:pPr>
          </w:p>
        </w:tc>
      </w:tr>
    </w:tbl>
    <w:p w:rsidR="00806088" w:rsidRPr="00806088" w:rsidP="00806088" w14:paraId="50164521" w14:textId="77777777">
      <w:pPr>
        <w:rPr>
          <w:rFonts w:ascii="Arial" w:hAnsi="Arial" w:cs="Arial"/>
          <w:sz w:val="22"/>
          <w:szCs w:val="22"/>
        </w:rPr>
      </w:pPr>
    </w:p>
    <w:p w:rsidR="00806088" w:rsidRPr="00806088" w:rsidP="00806088" w14:paraId="0166F196" w14:textId="77777777">
      <w:pPr>
        <w:rPr>
          <w:rFonts w:ascii="Arial" w:hAnsi="Arial" w:cs="Arial"/>
          <w:sz w:val="22"/>
          <w:szCs w:val="22"/>
        </w:rPr>
      </w:pPr>
    </w:p>
    <w:p w:rsidR="00806088" w:rsidRPr="004B3096" w:rsidP="00806088" w14:paraId="654EBEDD" w14:textId="16EEB587">
      <w:pPr>
        <w:rPr>
          <w:rFonts w:ascii="Arial" w:hAnsi="Arial" w:cs="Arial"/>
          <w:sz w:val="22"/>
          <w:szCs w:val="22"/>
          <w:u w:val="single"/>
        </w:rPr>
      </w:pPr>
      <w:r w:rsidRPr="004B3096">
        <w:rPr>
          <w:rFonts w:ascii="Arial" w:hAnsi="Arial" w:cs="Arial"/>
          <w:sz w:val="22"/>
          <w:szCs w:val="22"/>
          <w:u w:val="single"/>
        </w:rPr>
        <w:t xml:space="preserve">Forventninger: </w:t>
      </w:r>
      <w:r>
        <w:rPr>
          <w:rFonts w:ascii="Arial" w:hAnsi="Arial" w:cs="Arial"/>
          <w:sz w:val="22"/>
          <w:szCs w:val="22"/>
          <w:u w:val="single"/>
        </w:rPr>
        <w:t xml:space="preserve">(fra </w:t>
      </w:r>
      <w:r>
        <w:rPr>
          <w:rFonts w:ascii="Arial" w:hAnsi="Arial" w:cs="Arial"/>
          <w:sz w:val="22"/>
          <w:szCs w:val="22"/>
          <w:u w:val="single"/>
        </w:rPr>
        <w:t>oppstartssamtalen</w:t>
      </w:r>
      <w:r>
        <w:rPr>
          <w:rFonts w:ascii="Arial" w:hAnsi="Arial" w:cs="Arial"/>
          <w:sz w:val="22"/>
          <w:szCs w:val="22"/>
          <w:u w:val="single"/>
        </w:rPr>
        <w:t>)</w:t>
      </w:r>
    </w:p>
    <w:p w:rsidR="00806088" w:rsidRPr="004B3096" w:rsidP="004B3096" w14:paraId="18FD070B" w14:textId="699437B2">
      <w:pPr>
        <w:pStyle w:val="ListParagraph"/>
        <w:numPr>
          <w:ilvl w:val="0"/>
          <w:numId w:val="11"/>
        </w:numPr>
        <w:rPr>
          <w:rFonts w:ascii="Arial" w:hAnsi="Arial" w:cs="Arial"/>
          <w:sz w:val="22"/>
          <w:szCs w:val="22"/>
        </w:rPr>
      </w:pPr>
      <w:r w:rsidRPr="004B3096">
        <w:rPr>
          <w:rFonts w:ascii="Arial" w:hAnsi="Arial" w:cs="Arial"/>
          <w:sz w:val="22"/>
          <w:szCs w:val="22"/>
        </w:rPr>
        <w:t>Er arbeidsgivers forventninger innfridd?</w:t>
      </w:r>
    </w:p>
    <w:p w:rsidR="00806088" w:rsidRPr="004B3096" w:rsidP="004B3096" w14:paraId="3E03FF5F" w14:textId="6D5135AD">
      <w:pPr>
        <w:pStyle w:val="ListParagraph"/>
        <w:numPr>
          <w:ilvl w:val="0"/>
          <w:numId w:val="11"/>
        </w:numPr>
        <w:rPr>
          <w:rFonts w:ascii="Arial" w:hAnsi="Arial" w:cs="Arial"/>
          <w:sz w:val="22"/>
          <w:szCs w:val="22"/>
        </w:rPr>
      </w:pPr>
      <w:r w:rsidRPr="004B3096">
        <w:rPr>
          <w:rFonts w:ascii="Arial" w:hAnsi="Arial" w:cs="Arial"/>
          <w:sz w:val="22"/>
          <w:szCs w:val="22"/>
        </w:rPr>
        <w:t>Er din</w:t>
      </w:r>
      <w:r w:rsidRPr="004B3096">
        <w:rPr>
          <w:rFonts w:ascii="Arial" w:hAnsi="Arial" w:cs="Arial"/>
          <w:sz w:val="22"/>
          <w:szCs w:val="22"/>
        </w:rPr>
        <w:t>e forventninger innfridd?</w:t>
      </w:r>
    </w:p>
    <w:p w:rsidR="0041427A" w:rsidP="00806088" w14:paraId="0B2A6D09" w14:textId="77777777">
      <w:pPr>
        <w:rPr>
          <w:rFonts w:ascii="Arial" w:hAnsi="Arial" w:cs="Arial"/>
          <w:sz w:val="22"/>
          <w:szCs w:val="22"/>
        </w:rPr>
      </w:pPr>
    </w:p>
    <w:p w:rsidR="00806088" w:rsidRPr="00806088" w:rsidP="00806088" w14:paraId="3A68B934" w14:textId="69AF750D">
      <w:pPr>
        <w:rPr>
          <w:rFonts w:ascii="Arial" w:hAnsi="Arial" w:cs="Arial"/>
          <w:sz w:val="22"/>
          <w:szCs w:val="22"/>
        </w:rPr>
      </w:pPr>
      <w:r w:rsidRPr="0041427A">
        <w:rPr>
          <w:rFonts w:ascii="Arial" w:hAnsi="Arial" w:cs="Arial"/>
          <w:sz w:val="22"/>
          <w:szCs w:val="22"/>
        </w:rPr>
        <w:t>Er det noe dere trenger å følge opp videre? Er det tiltak eller endringer som må gjøres? Er det forbedringspunkter vi bør løfte frem?</w:t>
      </w:r>
    </w:p>
    <w:tbl>
      <w:tblPr>
        <w:tblStyle w:val="TableGrid"/>
        <w:tblW w:w="0" w:type="auto"/>
        <w:tblLook w:val="04A0"/>
      </w:tblPr>
      <w:tblGrid>
        <w:gridCol w:w="9061"/>
      </w:tblGrid>
      <w:tr w14:paraId="6524DBBD" w14:textId="77777777" w:rsidTr="004B3096">
        <w:tblPrEx>
          <w:tblW w:w="0" w:type="auto"/>
          <w:tblLook w:val="04A0"/>
        </w:tblPrEx>
        <w:trPr>
          <w:trHeight w:val="1847"/>
        </w:trPr>
        <w:tc>
          <w:tcPr>
            <w:tcW w:w="9061" w:type="dxa"/>
          </w:tcPr>
          <w:p w:rsidR="004B3096" w:rsidP="00806088" w14:paraId="120501DB" w14:textId="77777777">
            <w:pPr>
              <w:rPr>
                <w:rFonts w:ascii="Arial" w:hAnsi="Arial" w:cs="Arial"/>
                <w:sz w:val="22"/>
                <w:szCs w:val="22"/>
              </w:rPr>
            </w:pPr>
          </w:p>
        </w:tc>
      </w:tr>
    </w:tbl>
    <w:p w:rsidR="00806088" w:rsidRPr="00806088" w:rsidP="00806088" w14:paraId="5E95C3A0" w14:textId="77777777">
      <w:pPr>
        <w:rPr>
          <w:rFonts w:ascii="Arial" w:hAnsi="Arial" w:cs="Arial"/>
          <w:sz w:val="22"/>
          <w:szCs w:val="22"/>
        </w:rPr>
      </w:pPr>
    </w:p>
    <w:p w:rsidR="00806088" w:rsidRPr="00806088" w:rsidP="00806088" w14:paraId="4E93EC9C" w14:textId="77777777">
      <w:pPr>
        <w:rPr>
          <w:rFonts w:ascii="Arial" w:hAnsi="Arial" w:cs="Arial"/>
          <w:sz w:val="22"/>
          <w:szCs w:val="22"/>
        </w:rPr>
      </w:pPr>
    </w:p>
    <w:p w:rsidR="00806088" w:rsidP="00806088" w14:paraId="1BE8F29E" w14:textId="0FF32560">
      <w:pPr>
        <w:rPr>
          <w:rFonts w:ascii="Arial" w:hAnsi="Arial" w:cs="Arial"/>
          <w:sz w:val="22"/>
          <w:szCs w:val="22"/>
          <w:u w:val="single"/>
        </w:rPr>
      </w:pPr>
      <w:r w:rsidRPr="004B3096">
        <w:rPr>
          <w:rFonts w:ascii="Arial" w:hAnsi="Arial" w:cs="Arial"/>
          <w:sz w:val="22"/>
          <w:szCs w:val="22"/>
          <w:u w:val="single"/>
        </w:rPr>
        <w:t>Rollebeskrivelse</w:t>
      </w:r>
    </w:p>
    <w:p w:rsidR="004B3096" w:rsidRPr="004B3096" w:rsidP="00806088" w14:paraId="7DED8314" w14:textId="77777777">
      <w:pPr>
        <w:rPr>
          <w:rFonts w:ascii="Arial" w:hAnsi="Arial" w:cs="Arial"/>
          <w:sz w:val="22"/>
          <w:szCs w:val="22"/>
          <w:u w:val="single"/>
        </w:rPr>
      </w:pPr>
    </w:p>
    <w:p w:rsidR="00806088" w:rsidRPr="004B3096" w:rsidP="004B3096" w14:paraId="52B057FC" w14:textId="42B9B0D8">
      <w:pPr>
        <w:pStyle w:val="ListParagraph"/>
        <w:numPr>
          <w:ilvl w:val="0"/>
          <w:numId w:val="12"/>
        </w:numPr>
        <w:rPr>
          <w:rFonts w:ascii="Arial" w:hAnsi="Arial" w:cs="Arial"/>
          <w:sz w:val="22"/>
          <w:szCs w:val="22"/>
        </w:rPr>
      </w:pPr>
      <w:r w:rsidRPr="004B3096">
        <w:rPr>
          <w:rFonts w:ascii="Arial" w:hAnsi="Arial" w:cs="Arial"/>
          <w:sz w:val="22"/>
          <w:szCs w:val="22"/>
        </w:rPr>
        <w:t xml:space="preserve">Er arbeids- og ansvarsforholdene nok klargjort? </w:t>
      </w:r>
    </w:p>
    <w:p w:rsidR="004B3096" w:rsidP="00806088" w14:paraId="48D7D188" w14:textId="77777777">
      <w:pPr>
        <w:rPr>
          <w:rFonts w:ascii="Arial" w:hAnsi="Arial" w:cs="Arial"/>
          <w:sz w:val="22"/>
          <w:szCs w:val="22"/>
        </w:rPr>
      </w:pPr>
    </w:p>
    <w:tbl>
      <w:tblPr>
        <w:tblStyle w:val="TableGrid"/>
        <w:tblW w:w="0" w:type="auto"/>
        <w:tblLook w:val="04A0"/>
      </w:tblPr>
      <w:tblGrid>
        <w:gridCol w:w="3020"/>
        <w:gridCol w:w="3020"/>
        <w:gridCol w:w="3021"/>
      </w:tblGrid>
      <w:tr w14:paraId="2CE9EE90" w14:textId="77777777" w:rsidTr="004B3096">
        <w:tblPrEx>
          <w:tblW w:w="0" w:type="auto"/>
          <w:tblLook w:val="04A0"/>
        </w:tblPrEx>
        <w:tc>
          <w:tcPr>
            <w:tcW w:w="3020" w:type="dxa"/>
            <w:shd w:val="clear" w:color="auto" w:fill="D9D9D9" w:themeFill="background1" w:themeFillShade="D9"/>
          </w:tcPr>
          <w:p w:rsidR="004B3096" w:rsidP="00806088" w14:paraId="22A41B96" w14:textId="57A4DC35">
            <w:pPr>
              <w:rPr>
                <w:rFonts w:ascii="Arial" w:hAnsi="Arial" w:cs="Arial"/>
                <w:sz w:val="22"/>
                <w:szCs w:val="22"/>
              </w:rPr>
            </w:pPr>
            <w:r>
              <w:rPr>
                <w:rFonts w:ascii="Arial" w:hAnsi="Arial" w:cs="Arial"/>
                <w:sz w:val="22"/>
                <w:szCs w:val="22"/>
              </w:rPr>
              <w:t>Formål med rollen</w:t>
            </w:r>
          </w:p>
        </w:tc>
        <w:tc>
          <w:tcPr>
            <w:tcW w:w="3020" w:type="dxa"/>
            <w:shd w:val="clear" w:color="auto" w:fill="D9D9D9" w:themeFill="background1" w:themeFillShade="D9"/>
          </w:tcPr>
          <w:p w:rsidR="004B3096" w:rsidP="00806088" w14:paraId="0CC317B9" w14:textId="38FD7309">
            <w:pPr>
              <w:rPr>
                <w:rFonts w:ascii="Arial" w:hAnsi="Arial" w:cs="Arial"/>
                <w:sz w:val="22"/>
                <w:szCs w:val="22"/>
              </w:rPr>
            </w:pPr>
            <w:r>
              <w:rPr>
                <w:rFonts w:ascii="Arial" w:hAnsi="Arial" w:cs="Arial"/>
                <w:sz w:val="22"/>
                <w:szCs w:val="22"/>
              </w:rPr>
              <w:t>Ansvarsområder</w:t>
            </w:r>
          </w:p>
        </w:tc>
        <w:tc>
          <w:tcPr>
            <w:tcW w:w="3021" w:type="dxa"/>
            <w:shd w:val="clear" w:color="auto" w:fill="D9D9D9" w:themeFill="background1" w:themeFillShade="D9"/>
          </w:tcPr>
          <w:p w:rsidR="004B3096" w:rsidP="00806088" w14:paraId="3371B999" w14:textId="4701F135">
            <w:pPr>
              <w:rPr>
                <w:rFonts w:ascii="Arial" w:hAnsi="Arial" w:cs="Arial"/>
                <w:sz w:val="22"/>
                <w:szCs w:val="22"/>
              </w:rPr>
            </w:pPr>
            <w:r>
              <w:rPr>
                <w:rFonts w:ascii="Arial" w:hAnsi="Arial" w:cs="Arial"/>
                <w:sz w:val="22"/>
                <w:szCs w:val="22"/>
              </w:rPr>
              <w:t>Rapporterer til</w:t>
            </w:r>
          </w:p>
        </w:tc>
      </w:tr>
      <w:tr w14:paraId="092F339C" w14:textId="77777777" w:rsidTr="004B3096">
        <w:tblPrEx>
          <w:tblW w:w="0" w:type="auto"/>
          <w:tblLook w:val="04A0"/>
        </w:tblPrEx>
        <w:tc>
          <w:tcPr>
            <w:tcW w:w="3020" w:type="dxa"/>
          </w:tcPr>
          <w:p w:rsidR="004B3096" w:rsidP="00806088" w14:paraId="2571C4D5" w14:textId="77777777">
            <w:pPr>
              <w:rPr>
                <w:rFonts w:ascii="Arial" w:hAnsi="Arial" w:cs="Arial"/>
                <w:sz w:val="22"/>
                <w:szCs w:val="22"/>
              </w:rPr>
            </w:pPr>
          </w:p>
        </w:tc>
        <w:tc>
          <w:tcPr>
            <w:tcW w:w="3020" w:type="dxa"/>
          </w:tcPr>
          <w:p w:rsidR="004B3096" w:rsidP="00806088" w14:paraId="1898F3E7" w14:textId="77777777">
            <w:pPr>
              <w:rPr>
                <w:rFonts w:ascii="Arial" w:hAnsi="Arial" w:cs="Arial"/>
                <w:sz w:val="22"/>
                <w:szCs w:val="22"/>
              </w:rPr>
            </w:pPr>
          </w:p>
        </w:tc>
        <w:tc>
          <w:tcPr>
            <w:tcW w:w="3021" w:type="dxa"/>
          </w:tcPr>
          <w:p w:rsidR="004B3096" w:rsidP="00806088" w14:paraId="3ED19433" w14:textId="77777777">
            <w:pPr>
              <w:rPr>
                <w:rFonts w:ascii="Arial" w:hAnsi="Arial" w:cs="Arial"/>
                <w:sz w:val="22"/>
                <w:szCs w:val="22"/>
              </w:rPr>
            </w:pPr>
          </w:p>
        </w:tc>
      </w:tr>
      <w:tr w14:paraId="549793D2" w14:textId="77777777" w:rsidTr="004B3096">
        <w:tblPrEx>
          <w:tblW w:w="0" w:type="auto"/>
          <w:tblLook w:val="04A0"/>
        </w:tblPrEx>
        <w:tc>
          <w:tcPr>
            <w:tcW w:w="3020" w:type="dxa"/>
          </w:tcPr>
          <w:p w:rsidR="004B3096" w:rsidP="00806088" w14:paraId="72DB9B4B" w14:textId="77777777">
            <w:pPr>
              <w:rPr>
                <w:rFonts w:ascii="Arial" w:hAnsi="Arial" w:cs="Arial"/>
                <w:sz w:val="22"/>
                <w:szCs w:val="22"/>
              </w:rPr>
            </w:pPr>
          </w:p>
        </w:tc>
        <w:tc>
          <w:tcPr>
            <w:tcW w:w="3020" w:type="dxa"/>
          </w:tcPr>
          <w:p w:rsidR="004B3096" w:rsidP="00806088" w14:paraId="6DE19237" w14:textId="77777777">
            <w:pPr>
              <w:rPr>
                <w:rFonts w:ascii="Arial" w:hAnsi="Arial" w:cs="Arial"/>
                <w:sz w:val="22"/>
                <w:szCs w:val="22"/>
              </w:rPr>
            </w:pPr>
          </w:p>
        </w:tc>
        <w:tc>
          <w:tcPr>
            <w:tcW w:w="3021" w:type="dxa"/>
          </w:tcPr>
          <w:p w:rsidR="004B3096" w:rsidP="00806088" w14:paraId="01B33F7F" w14:textId="77777777">
            <w:pPr>
              <w:rPr>
                <w:rFonts w:ascii="Arial" w:hAnsi="Arial" w:cs="Arial"/>
                <w:sz w:val="22"/>
                <w:szCs w:val="22"/>
              </w:rPr>
            </w:pPr>
          </w:p>
        </w:tc>
      </w:tr>
      <w:tr w14:paraId="0F05CF2D" w14:textId="77777777" w:rsidTr="004B3096">
        <w:tblPrEx>
          <w:tblW w:w="0" w:type="auto"/>
          <w:tblLook w:val="04A0"/>
        </w:tblPrEx>
        <w:tc>
          <w:tcPr>
            <w:tcW w:w="3020" w:type="dxa"/>
          </w:tcPr>
          <w:p w:rsidR="004B3096" w:rsidP="00806088" w14:paraId="560ED155" w14:textId="77777777">
            <w:pPr>
              <w:rPr>
                <w:rFonts w:ascii="Arial" w:hAnsi="Arial" w:cs="Arial"/>
                <w:sz w:val="22"/>
                <w:szCs w:val="22"/>
              </w:rPr>
            </w:pPr>
          </w:p>
        </w:tc>
        <w:tc>
          <w:tcPr>
            <w:tcW w:w="3020" w:type="dxa"/>
          </w:tcPr>
          <w:p w:rsidR="004B3096" w:rsidP="00806088" w14:paraId="118185E5" w14:textId="77777777">
            <w:pPr>
              <w:rPr>
                <w:rFonts w:ascii="Arial" w:hAnsi="Arial" w:cs="Arial"/>
                <w:sz w:val="22"/>
                <w:szCs w:val="22"/>
              </w:rPr>
            </w:pPr>
          </w:p>
        </w:tc>
        <w:tc>
          <w:tcPr>
            <w:tcW w:w="3021" w:type="dxa"/>
          </w:tcPr>
          <w:p w:rsidR="004B3096" w:rsidP="00806088" w14:paraId="30FA57C4" w14:textId="77777777">
            <w:pPr>
              <w:rPr>
                <w:rFonts w:ascii="Arial" w:hAnsi="Arial" w:cs="Arial"/>
                <w:sz w:val="22"/>
                <w:szCs w:val="22"/>
              </w:rPr>
            </w:pPr>
          </w:p>
        </w:tc>
      </w:tr>
    </w:tbl>
    <w:p w:rsidR="00806088" w:rsidRPr="00806088" w:rsidP="00806088" w14:paraId="25E88576" w14:textId="77777777">
      <w:pPr>
        <w:rPr>
          <w:rFonts w:ascii="Arial" w:hAnsi="Arial" w:cs="Arial"/>
          <w:sz w:val="22"/>
          <w:szCs w:val="22"/>
        </w:rPr>
      </w:pPr>
      <w:r w:rsidRPr="00806088">
        <w:rPr>
          <w:rFonts w:ascii="Arial" w:hAnsi="Arial" w:cs="Arial"/>
          <w:sz w:val="22"/>
          <w:szCs w:val="22"/>
        </w:rPr>
        <w:tab/>
      </w:r>
      <w:r w:rsidRPr="00806088">
        <w:rPr>
          <w:rFonts w:ascii="Arial" w:hAnsi="Arial" w:cs="Arial"/>
          <w:sz w:val="22"/>
          <w:szCs w:val="22"/>
        </w:rPr>
        <w:tab/>
      </w:r>
    </w:p>
    <w:p w:rsidR="00806088" w:rsidRPr="00806088" w:rsidP="00806088" w14:paraId="056FB328" w14:textId="77777777">
      <w:pPr>
        <w:rPr>
          <w:rFonts w:ascii="Arial" w:hAnsi="Arial" w:cs="Arial"/>
          <w:sz w:val="22"/>
          <w:szCs w:val="22"/>
        </w:rPr>
      </w:pPr>
    </w:p>
    <w:p w:rsidR="00806088" w:rsidRPr="004B3096" w:rsidP="00806088" w14:paraId="2938A753" w14:textId="77777777">
      <w:pPr>
        <w:rPr>
          <w:rFonts w:ascii="Arial" w:hAnsi="Arial" w:cs="Arial"/>
          <w:sz w:val="22"/>
          <w:szCs w:val="22"/>
          <w:u w:val="single"/>
        </w:rPr>
      </w:pPr>
      <w:r w:rsidRPr="004B3096">
        <w:rPr>
          <w:rFonts w:ascii="Arial" w:hAnsi="Arial" w:cs="Arial"/>
          <w:sz w:val="22"/>
          <w:szCs w:val="22"/>
          <w:u w:val="single"/>
        </w:rPr>
        <w:t>Arbeidsoppgaver</w:t>
      </w:r>
    </w:p>
    <w:p w:rsidR="00806088" w:rsidRPr="004B3096" w:rsidP="004B3096" w14:paraId="7D77F1EA" w14:textId="058EE0D9">
      <w:pPr>
        <w:pStyle w:val="ListParagraph"/>
        <w:numPr>
          <w:ilvl w:val="0"/>
          <w:numId w:val="12"/>
        </w:numPr>
        <w:rPr>
          <w:rFonts w:ascii="Arial" w:hAnsi="Arial" w:cs="Arial"/>
          <w:sz w:val="22"/>
          <w:szCs w:val="22"/>
        </w:rPr>
      </w:pPr>
      <w:r w:rsidRPr="004B3096">
        <w:rPr>
          <w:rFonts w:ascii="Arial" w:hAnsi="Arial" w:cs="Arial"/>
          <w:sz w:val="22"/>
          <w:szCs w:val="22"/>
        </w:rPr>
        <w:t>Er arbeidsoppgavene gjennomført i løpet av perioden?</w:t>
      </w:r>
    </w:p>
    <w:p w:rsidR="00806088" w:rsidRPr="004B3096" w:rsidP="004B3096" w14:paraId="7F1E78DC" w14:textId="7A01CFF1">
      <w:pPr>
        <w:pStyle w:val="ListParagraph"/>
        <w:numPr>
          <w:ilvl w:val="0"/>
          <w:numId w:val="12"/>
        </w:numPr>
        <w:rPr>
          <w:rFonts w:ascii="Arial" w:hAnsi="Arial" w:cs="Arial"/>
          <w:sz w:val="22"/>
          <w:szCs w:val="22"/>
        </w:rPr>
      </w:pPr>
      <w:r w:rsidRPr="004B3096">
        <w:rPr>
          <w:rFonts w:ascii="Arial" w:hAnsi="Arial" w:cs="Arial"/>
          <w:sz w:val="22"/>
          <w:szCs w:val="22"/>
        </w:rPr>
        <w:t xml:space="preserve">Hvilke </w:t>
      </w:r>
      <w:r w:rsidRPr="004B3096">
        <w:rPr>
          <w:rFonts w:ascii="Arial" w:hAnsi="Arial" w:cs="Arial"/>
          <w:sz w:val="22"/>
          <w:szCs w:val="22"/>
        </w:rPr>
        <w:t>endringer trengs for å utføre oppgavene på best mulig måte?</w:t>
      </w:r>
    </w:p>
    <w:p w:rsidR="00806088" w:rsidRPr="00806088" w:rsidP="00806088" w14:paraId="201C4FC6" w14:textId="77777777">
      <w:pPr>
        <w:rPr>
          <w:rFonts w:ascii="Arial" w:hAnsi="Arial" w:cs="Arial"/>
          <w:sz w:val="22"/>
          <w:szCs w:val="22"/>
        </w:rPr>
      </w:pPr>
    </w:p>
    <w:p w:rsidR="004B3096" w:rsidP="00806088" w14:paraId="730B15E7" w14:textId="77777777">
      <w:pPr>
        <w:rPr>
          <w:rFonts w:ascii="Arial" w:hAnsi="Arial" w:cs="Arial"/>
          <w:sz w:val="22"/>
          <w:szCs w:val="22"/>
        </w:rPr>
      </w:pPr>
    </w:p>
    <w:p w:rsidR="00806088" w:rsidRPr="004B3096" w:rsidP="00806088" w14:paraId="792D2EF3" w14:textId="6D79C1C2">
      <w:pPr>
        <w:rPr>
          <w:rFonts w:ascii="Arial" w:hAnsi="Arial" w:cs="Arial"/>
          <w:sz w:val="22"/>
          <w:szCs w:val="22"/>
          <w:u w:val="single"/>
        </w:rPr>
      </w:pPr>
      <w:r w:rsidRPr="004B3096">
        <w:rPr>
          <w:rFonts w:ascii="Arial" w:hAnsi="Arial" w:cs="Arial"/>
          <w:sz w:val="22"/>
          <w:szCs w:val="22"/>
          <w:u w:val="single"/>
        </w:rPr>
        <w:t>Oppfølging, opplæring og utvikling</w:t>
      </w:r>
    </w:p>
    <w:p w:rsidR="00806088" w:rsidRPr="004B3096" w:rsidP="004B3096" w14:paraId="556F202E" w14:textId="32D690EA">
      <w:pPr>
        <w:pStyle w:val="ListParagraph"/>
        <w:numPr>
          <w:ilvl w:val="0"/>
          <w:numId w:val="13"/>
        </w:numPr>
        <w:rPr>
          <w:rFonts w:ascii="Arial" w:hAnsi="Arial" w:cs="Arial"/>
          <w:sz w:val="22"/>
          <w:szCs w:val="22"/>
        </w:rPr>
      </w:pPr>
      <w:r w:rsidRPr="004B3096">
        <w:rPr>
          <w:rFonts w:ascii="Arial" w:hAnsi="Arial" w:cs="Arial"/>
          <w:sz w:val="22"/>
          <w:szCs w:val="22"/>
        </w:rPr>
        <w:t>Hvordan har opplæringen og oppfølgingen fungert?</w:t>
      </w:r>
    </w:p>
    <w:p w:rsidR="00806088" w:rsidRPr="004B3096" w:rsidP="004B3096" w14:paraId="233260F3" w14:textId="3607080D">
      <w:pPr>
        <w:pStyle w:val="ListParagraph"/>
        <w:numPr>
          <w:ilvl w:val="0"/>
          <w:numId w:val="13"/>
        </w:numPr>
        <w:rPr>
          <w:rFonts w:ascii="Arial" w:hAnsi="Arial" w:cs="Arial"/>
          <w:sz w:val="22"/>
          <w:szCs w:val="22"/>
        </w:rPr>
      </w:pPr>
      <w:r w:rsidRPr="004B3096">
        <w:rPr>
          <w:rFonts w:ascii="Arial" w:hAnsi="Arial" w:cs="Arial"/>
          <w:sz w:val="22"/>
          <w:szCs w:val="22"/>
        </w:rPr>
        <w:t>Hvilke opplæringsbehov er aktuelle fremover?</w:t>
      </w:r>
    </w:p>
    <w:p w:rsidR="00806088" w:rsidRPr="00806088" w:rsidP="00806088" w14:paraId="5EBE14C1" w14:textId="77777777">
      <w:pPr>
        <w:rPr>
          <w:rFonts w:ascii="Arial" w:hAnsi="Arial" w:cs="Arial"/>
          <w:sz w:val="22"/>
          <w:szCs w:val="22"/>
        </w:rPr>
      </w:pPr>
    </w:p>
    <w:tbl>
      <w:tblPr>
        <w:tblStyle w:val="TableGrid"/>
        <w:tblW w:w="0" w:type="auto"/>
        <w:tblLook w:val="04A0"/>
      </w:tblPr>
      <w:tblGrid>
        <w:gridCol w:w="9061"/>
      </w:tblGrid>
      <w:tr w14:paraId="23266C0F" w14:textId="77777777" w:rsidTr="004B3096">
        <w:tblPrEx>
          <w:tblW w:w="0" w:type="auto"/>
          <w:tblLook w:val="04A0"/>
        </w:tblPrEx>
        <w:trPr>
          <w:trHeight w:val="1723"/>
        </w:trPr>
        <w:tc>
          <w:tcPr>
            <w:tcW w:w="9061" w:type="dxa"/>
          </w:tcPr>
          <w:p w:rsidR="004B3096" w:rsidP="00806088" w14:paraId="456DDF90" w14:textId="77777777">
            <w:pPr>
              <w:rPr>
                <w:rFonts w:ascii="Arial" w:hAnsi="Arial" w:cs="Arial"/>
                <w:sz w:val="22"/>
                <w:szCs w:val="22"/>
              </w:rPr>
            </w:pPr>
          </w:p>
        </w:tc>
      </w:tr>
    </w:tbl>
    <w:p w:rsidR="00806088" w:rsidRPr="00806088" w:rsidP="00806088" w14:paraId="53C842D7" w14:textId="77777777">
      <w:pPr>
        <w:rPr>
          <w:rFonts w:ascii="Arial" w:hAnsi="Arial" w:cs="Arial"/>
          <w:sz w:val="22"/>
          <w:szCs w:val="22"/>
        </w:rPr>
      </w:pPr>
    </w:p>
    <w:p w:rsidR="00806088" w:rsidRPr="00806088" w:rsidP="00806088" w14:paraId="44B9269E" w14:textId="77777777">
      <w:pPr>
        <w:rPr>
          <w:rFonts w:ascii="Arial" w:hAnsi="Arial" w:cs="Arial"/>
          <w:sz w:val="22"/>
          <w:szCs w:val="22"/>
        </w:rPr>
      </w:pPr>
    </w:p>
    <w:p w:rsidR="00806088" w:rsidP="00806088" w14:paraId="2022C6BD" w14:textId="68C8E53D">
      <w:pPr>
        <w:rPr>
          <w:rFonts w:ascii="Arial" w:hAnsi="Arial" w:cs="Arial"/>
          <w:sz w:val="22"/>
          <w:szCs w:val="22"/>
          <w:u w:val="single"/>
        </w:rPr>
      </w:pPr>
      <w:r w:rsidRPr="004B3096">
        <w:rPr>
          <w:rFonts w:ascii="Arial" w:hAnsi="Arial" w:cs="Arial"/>
          <w:sz w:val="22"/>
          <w:szCs w:val="22"/>
          <w:u w:val="single"/>
        </w:rPr>
        <w:t>Oppfølgingstiltak</w:t>
      </w:r>
    </w:p>
    <w:p w:rsidR="004B3096" w:rsidRPr="004B3096" w:rsidP="00806088" w14:paraId="7E0F41F4" w14:textId="77777777">
      <w:pPr>
        <w:rPr>
          <w:rFonts w:ascii="Arial" w:hAnsi="Arial" w:cs="Arial"/>
          <w:sz w:val="22"/>
          <w:szCs w:val="22"/>
          <w:u w:val="single"/>
        </w:rPr>
      </w:pPr>
    </w:p>
    <w:p w:rsidR="00806088" w:rsidRPr="00806088" w:rsidP="00806088" w14:paraId="712F09DD" w14:textId="77777777">
      <w:pPr>
        <w:rPr>
          <w:rFonts w:ascii="Arial" w:hAnsi="Arial" w:cs="Arial"/>
          <w:sz w:val="22"/>
          <w:szCs w:val="22"/>
        </w:rPr>
      </w:pPr>
      <w:r w:rsidRPr="00806088">
        <w:rPr>
          <w:rFonts w:ascii="Arial" w:hAnsi="Arial" w:cs="Arial"/>
          <w:sz w:val="22"/>
          <w:szCs w:val="22"/>
        </w:rPr>
        <w:t>Arbeidsgiver og arbeidstaker er enige om følgende oppfølgingstiltak:</w:t>
      </w:r>
    </w:p>
    <w:p w:rsidR="004B3096" w:rsidP="00806088" w14:paraId="120A1A4A" w14:textId="77777777">
      <w:pPr>
        <w:rPr>
          <w:rFonts w:ascii="Arial" w:hAnsi="Arial" w:cs="Arial"/>
          <w:sz w:val="22"/>
          <w:szCs w:val="22"/>
        </w:rPr>
      </w:pPr>
    </w:p>
    <w:tbl>
      <w:tblPr>
        <w:tblStyle w:val="TableGrid"/>
        <w:tblW w:w="0" w:type="auto"/>
        <w:tblLook w:val="04A0"/>
      </w:tblPr>
      <w:tblGrid>
        <w:gridCol w:w="2265"/>
        <w:gridCol w:w="2265"/>
        <w:gridCol w:w="2265"/>
        <w:gridCol w:w="2266"/>
      </w:tblGrid>
      <w:tr w14:paraId="5FBB282A" w14:textId="77777777" w:rsidTr="004B3096">
        <w:tblPrEx>
          <w:tblW w:w="0" w:type="auto"/>
          <w:tblLook w:val="04A0"/>
        </w:tblPrEx>
        <w:tc>
          <w:tcPr>
            <w:tcW w:w="2265" w:type="dxa"/>
            <w:shd w:val="clear" w:color="auto" w:fill="D9D9D9" w:themeFill="background1" w:themeFillShade="D9"/>
          </w:tcPr>
          <w:p w:rsidR="004B3096" w:rsidP="00806088" w14:paraId="040908C1" w14:textId="1FCA0068">
            <w:pPr>
              <w:rPr>
                <w:rFonts w:ascii="Arial" w:hAnsi="Arial" w:cs="Arial"/>
                <w:sz w:val="22"/>
                <w:szCs w:val="22"/>
              </w:rPr>
            </w:pPr>
            <w:r>
              <w:rPr>
                <w:rFonts w:ascii="Arial" w:hAnsi="Arial" w:cs="Arial"/>
                <w:sz w:val="22"/>
                <w:szCs w:val="22"/>
              </w:rPr>
              <w:t xml:space="preserve">Hva </w:t>
            </w:r>
          </w:p>
        </w:tc>
        <w:tc>
          <w:tcPr>
            <w:tcW w:w="2265" w:type="dxa"/>
            <w:shd w:val="clear" w:color="auto" w:fill="D9D9D9" w:themeFill="background1" w:themeFillShade="D9"/>
          </w:tcPr>
          <w:p w:rsidR="004B3096" w:rsidP="00806088" w14:paraId="69A192E7" w14:textId="30EF398D">
            <w:pPr>
              <w:rPr>
                <w:rFonts w:ascii="Arial" w:hAnsi="Arial" w:cs="Arial"/>
                <w:sz w:val="22"/>
                <w:szCs w:val="22"/>
              </w:rPr>
            </w:pPr>
            <w:r>
              <w:rPr>
                <w:rFonts w:ascii="Arial" w:hAnsi="Arial" w:cs="Arial"/>
                <w:sz w:val="22"/>
                <w:szCs w:val="22"/>
              </w:rPr>
              <w:t>Hvordan</w:t>
            </w:r>
          </w:p>
        </w:tc>
        <w:tc>
          <w:tcPr>
            <w:tcW w:w="2265" w:type="dxa"/>
            <w:shd w:val="clear" w:color="auto" w:fill="D9D9D9" w:themeFill="background1" w:themeFillShade="D9"/>
          </w:tcPr>
          <w:p w:rsidR="004B3096" w:rsidP="00806088" w14:paraId="768D89FF" w14:textId="3A379473">
            <w:pPr>
              <w:rPr>
                <w:rFonts w:ascii="Arial" w:hAnsi="Arial" w:cs="Arial"/>
                <w:sz w:val="22"/>
                <w:szCs w:val="22"/>
              </w:rPr>
            </w:pPr>
            <w:r>
              <w:rPr>
                <w:rFonts w:ascii="Arial" w:hAnsi="Arial" w:cs="Arial"/>
                <w:sz w:val="22"/>
                <w:szCs w:val="22"/>
              </w:rPr>
              <w:t xml:space="preserve">Ansvarlig </w:t>
            </w:r>
          </w:p>
        </w:tc>
        <w:tc>
          <w:tcPr>
            <w:tcW w:w="2266" w:type="dxa"/>
            <w:shd w:val="clear" w:color="auto" w:fill="D9D9D9" w:themeFill="background1" w:themeFillShade="D9"/>
          </w:tcPr>
          <w:p w:rsidR="004B3096" w:rsidP="00806088" w14:paraId="2EF3F2ED" w14:textId="743EEE7B">
            <w:pPr>
              <w:rPr>
                <w:rFonts w:ascii="Arial" w:hAnsi="Arial" w:cs="Arial"/>
                <w:sz w:val="22"/>
                <w:szCs w:val="22"/>
              </w:rPr>
            </w:pPr>
            <w:r>
              <w:rPr>
                <w:rFonts w:ascii="Arial" w:hAnsi="Arial" w:cs="Arial"/>
                <w:sz w:val="22"/>
                <w:szCs w:val="22"/>
              </w:rPr>
              <w:t>Frist</w:t>
            </w:r>
          </w:p>
        </w:tc>
      </w:tr>
      <w:tr w14:paraId="7252FDDC" w14:textId="77777777" w:rsidTr="004B3096">
        <w:tblPrEx>
          <w:tblW w:w="0" w:type="auto"/>
          <w:tblLook w:val="04A0"/>
        </w:tblPrEx>
        <w:tc>
          <w:tcPr>
            <w:tcW w:w="2265" w:type="dxa"/>
          </w:tcPr>
          <w:p w:rsidR="004B3096" w:rsidP="00806088" w14:paraId="2A00CAB2" w14:textId="77777777">
            <w:pPr>
              <w:rPr>
                <w:rFonts w:ascii="Arial" w:hAnsi="Arial" w:cs="Arial"/>
                <w:sz w:val="22"/>
                <w:szCs w:val="22"/>
              </w:rPr>
            </w:pPr>
          </w:p>
        </w:tc>
        <w:tc>
          <w:tcPr>
            <w:tcW w:w="2265" w:type="dxa"/>
          </w:tcPr>
          <w:p w:rsidR="004B3096" w:rsidP="00806088" w14:paraId="7B6CD6AB" w14:textId="77777777">
            <w:pPr>
              <w:rPr>
                <w:rFonts w:ascii="Arial" w:hAnsi="Arial" w:cs="Arial"/>
                <w:sz w:val="22"/>
                <w:szCs w:val="22"/>
              </w:rPr>
            </w:pPr>
          </w:p>
        </w:tc>
        <w:tc>
          <w:tcPr>
            <w:tcW w:w="2265" w:type="dxa"/>
          </w:tcPr>
          <w:p w:rsidR="004B3096" w:rsidP="00806088" w14:paraId="19744D51" w14:textId="77777777">
            <w:pPr>
              <w:rPr>
                <w:rFonts w:ascii="Arial" w:hAnsi="Arial" w:cs="Arial"/>
                <w:sz w:val="22"/>
                <w:szCs w:val="22"/>
              </w:rPr>
            </w:pPr>
          </w:p>
        </w:tc>
        <w:tc>
          <w:tcPr>
            <w:tcW w:w="2266" w:type="dxa"/>
          </w:tcPr>
          <w:p w:rsidR="004B3096" w:rsidP="00806088" w14:paraId="1DC6E52F" w14:textId="77777777">
            <w:pPr>
              <w:rPr>
                <w:rFonts w:ascii="Arial" w:hAnsi="Arial" w:cs="Arial"/>
                <w:sz w:val="22"/>
                <w:szCs w:val="22"/>
              </w:rPr>
            </w:pPr>
          </w:p>
        </w:tc>
      </w:tr>
      <w:tr w14:paraId="30C3EBC4" w14:textId="77777777" w:rsidTr="004B3096">
        <w:tblPrEx>
          <w:tblW w:w="0" w:type="auto"/>
          <w:tblLook w:val="04A0"/>
        </w:tblPrEx>
        <w:tc>
          <w:tcPr>
            <w:tcW w:w="2265" w:type="dxa"/>
          </w:tcPr>
          <w:p w:rsidR="004B3096" w:rsidP="00806088" w14:paraId="74E1CD31" w14:textId="77777777">
            <w:pPr>
              <w:rPr>
                <w:rFonts w:ascii="Arial" w:hAnsi="Arial" w:cs="Arial"/>
                <w:sz w:val="22"/>
                <w:szCs w:val="22"/>
              </w:rPr>
            </w:pPr>
          </w:p>
        </w:tc>
        <w:tc>
          <w:tcPr>
            <w:tcW w:w="2265" w:type="dxa"/>
          </w:tcPr>
          <w:p w:rsidR="004B3096" w:rsidP="00806088" w14:paraId="1589BCC6" w14:textId="77777777">
            <w:pPr>
              <w:rPr>
                <w:rFonts w:ascii="Arial" w:hAnsi="Arial" w:cs="Arial"/>
                <w:sz w:val="22"/>
                <w:szCs w:val="22"/>
              </w:rPr>
            </w:pPr>
          </w:p>
        </w:tc>
        <w:tc>
          <w:tcPr>
            <w:tcW w:w="2265" w:type="dxa"/>
          </w:tcPr>
          <w:p w:rsidR="004B3096" w:rsidP="00806088" w14:paraId="601BC807" w14:textId="77777777">
            <w:pPr>
              <w:rPr>
                <w:rFonts w:ascii="Arial" w:hAnsi="Arial" w:cs="Arial"/>
                <w:sz w:val="22"/>
                <w:szCs w:val="22"/>
              </w:rPr>
            </w:pPr>
          </w:p>
        </w:tc>
        <w:tc>
          <w:tcPr>
            <w:tcW w:w="2266" w:type="dxa"/>
          </w:tcPr>
          <w:p w:rsidR="004B3096" w:rsidP="00806088" w14:paraId="24D5950D" w14:textId="77777777">
            <w:pPr>
              <w:rPr>
                <w:rFonts w:ascii="Arial" w:hAnsi="Arial" w:cs="Arial"/>
                <w:sz w:val="22"/>
                <w:szCs w:val="22"/>
              </w:rPr>
            </w:pPr>
          </w:p>
        </w:tc>
      </w:tr>
      <w:tr w14:paraId="2C85B227" w14:textId="77777777" w:rsidTr="004B3096">
        <w:tblPrEx>
          <w:tblW w:w="0" w:type="auto"/>
          <w:tblLook w:val="04A0"/>
        </w:tblPrEx>
        <w:tc>
          <w:tcPr>
            <w:tcW w:w="2265" w:type="dxa"/>
          </w:tcPr>
          <w:p w:rsidR="004B3096" w:rsidP="00806088" w14:paraId="53AAE8DD" w14:textId="77777777">
            <w:pPr>
              <w:rPr>
                <w:rFonts w:ascii="Arial" w:hAnsi="Arial" w:cs="Arial"/>
                <w:sz w:val="22"/>
                <w:szCs w:val="22"/>
              </w:rPr>
            </w:pPr>
          </w:p>
        </w:tc>
        <w:tc>
          <w:tcPr>
            <w:tcW w:w="2265" w:type="dxa"/>
          </w:tcPr>
          <w:p w:rsidR="004B3096" w:rsidP="00806088" w14:paraId="5EB437CF" w14:textId="77777777">
            <w:pPr>
              <w:rPr>
                <w:rFonts w:ascii="Arial" w:hAnsi="Arial" w:cs="Arial"/>
                <w:sz w:val="22"/>
                <w:szCs w:val="22"/>
              </w:rPr>
            </w:pPr>
          </w:p>
        </w:tc>
        <w:tc>
          <w:tcPr>
            <w:tcW w:w="2265" w:type="dxa"/>
          </w:tcPr>
          <w:p w:rsidR="004B3096" w:rsidP="00806088" w14:paraId="42CDE2A8" w14:textId="77777777">
            <w:pPr>
              <w:rPr>
                <w:rFonts w:ascii="Arial" w:hAnsi="Arial" w:cs="Arial"/>
                <w:sz w:val="22"/>
                <w:szCs w:val="22"/>
              </w:rPr>
            </w:pPr>
          </w:p>
        </w:tc>
        <w:tc>
          <w:tcPr>
            <w:tcW w:w="2266" w:type="dxa"/>
          </w:tcPr>
          <w:p w:rsidR="004B3096" w:rsidP="00806088" w14:paraId="6F7D146E" w14:textId="77777777">
            <w:pPr>
              <w:rPr>
                <w:rFonts w:ascii="Arial" w:hAnsi="Arial" w:cs="Arial"/>
                <w:sz w:val="22"/>
                <w:szCs w:val="22"/>
              </w:rPr>
            </w:pPr>
          </w:p>
        </w:tc>
      </w:tr>
    </w:tbl>
    <w:p w:rsidR="00806088" w:rsidRPr="00806088" w:rsidP="00806088" w14:paraId="1ED107A6" w14:textId="77777777">
      <w:pPr>
        <w:rPr>
          <w:rFonts w:ascii="Arial" w:hAnsi="Arial" w:cs="Arial"/>
          <w:sz w:val="22"/>
          <w:szCs w:val="22"/>
        </w:rPr>
      </w:pPr>
      <w:r w:rsidRPr="00806088">
        <w:rPr>
          <w:rFonts w:ascii="Arial" w:hAnsi="Arial" w:cs="Arial"/>
          <w:sz w:val="22"/>
          <w:szCs w:val="22"/>
        </w:rPr>
        <w:tab/>
      </w:r>
      <w:r w:rsidRPr="00806088">
        <w:rPr>
          <w:rFonts w:ascii="Arial" w:hAnsi="Arial" w:cs="Arial"/>
          <w:sz w:val="22"/>
          <w:szCs w:val="22"/>
        </w:rPr>
        <w:tab/>
      </w:r>
      <w:r w:rsidRPr="00806088">
        <w:rPr>
          <w:rFonts w:ascii="Arial" w:hAnsi="Arial" w:cs="Arial"/>
          <w:sz w:val="22"/>
          <w:szCs w:val="22"/>
        </w:rPr>
        <w:tab/>
      </w:r>
    </w:p>
    <w:p w:rsidR="00806088" w:rsidRPr="00806088" w:rsidP="00806088" w14:paraId="5462E50D" w14:textId="3CA42F7C">
      <w:pPr>
        <w:rPr>
          <w:rFonts w:ascii="Arial" w:hAnsi="Arial" w:cs="Arial"/>
          <w:sz w:val="22"/>
          <w:szCs w:val="22"/>
        </w:rPr>
      </w:pPr>
      <w:r w:rsidRPr="00806088">
        <w:rPr>
          <w:rFonts w:ascii="Arial" w:hAnsi="Arial" w:cs="Arial"/>
          <w:sz w:val="22"/>
          <w:szCs w:val="22"/>
        </w:rPr>
        <w:t>Hele dokumentet skal signeres av begge</w:t>
      </w:r>
      <w:r w:rsidRPr="00DE53DD" w:rsidR="00DE53DD">
        <w:rPr>
          <w:rFonts w:ascii="Arial" w:hAnsi="Arial" w:cs="Arial"/>
          <w:sz w:val="22"/>
          <w:szCs w:val="22"/>
        </w:rPr>
        <w:t xml:space="preserve"> </w:t>
      </w:r>
      <w:r w:rsidRPr="00806088" w:rsidR="00DE53DD">
        <w:rPr>
          <w:rFonts w:ascii="Arial" w:hAnsi="Arial" w:cs="Arial"/>
          <w:sz w:val="22"/>
          <w:szCs w:val="22"/>
        </w:rPr>
        <w:t>etter møte</w:t>
      </w:r>
      <w:r w:rsidRPr="00806088">
        <w:rPr>
          <w:rFonts w:ascii="Arial" w:hAnsi="Arial" w:cs="Arial"/>
          <w:sz w:val="22"/>
          <w:szCs w:val="22"/>
        </w:rPr>
        <w:t xml:space="preserve">. Leder sørger for at signert dokument skannes til personalmappen, og medarbeider får kopi. </w:t>
      </w:r>
    </w:p>
    <w:p w:rsidR="00806088" w:rsidRPr="00806088" w:rsidP="00806088" w14:paraId="70FA07AD" w14:textId="77777777">
      <w:pPr>
        <w:rPr>
          <w:rFonts w:ascii="Arial" w:hAnsi="Arial" w:cs="Arial"/>
          <w:sz w:val="22"/>
          <w:szCs w:val="22"/>
        </w:rPr>
      </w:pPr>
    </w:p>
    <w:p w:rsidR="00806088" w:rsidP="00806088" w14:paraId="43055D87" w14:textId="17F5CD49">
      <w:pPr>
        <w:rPr>
          <w:rFonts w:ascii="Arial" w:hAnsi="Arial" w:cs="Arial"/>
          <w:sz w:val="22"/>
          <w:szCs w:val="22"/>
        </w:rPr>
      </w:pPr>
      <w:r w:rsidRPr="00806088">
        <w:rPr>
          <w:rFonts w:ascii="Arial" w:hAnsi="Arial" w:cs="Arial"/>
          <w:sz w:val="22"/>
          <w:szCs w:val="22"/>
        </w:rPr>
        <w:t>Avsluttende samtale i introduksjonsperioden ble gjennomført:</w:t>
      </w:r>
    </w:p>
    <w:p w:rsidR="004B3096" w:rsidRPr="00806088" w:rsidP="00806088" w14:paraId="4BD133FF" w14:textId="77777777">
      <w:pPr>
        <w:rPr>
          <w:rFonts w:ascii="Arial" w:hAnsi="Arial" w:cs="Arial"/>
          <w:sz w:val="22"/>
          <w:szCs w:val="22"/>
        </w:rPr>
      </w:pPr>
    </w:p>
    <w:p w:rsidR="00806088" w:rsidRPr="00806088" w:rsidP="00806088" w14:paraId="3FE1CA40" w14:textId="77777777">
      <w:pPr>
        <w:rPr>
          <w:rFonts w:ascii="Arial" w:hAnsi="Arial" w:cs="Arial"/>
          <w:sz w:val="22"/>
          <w:szCs w:val="22"/>
        </w:rPr>
      </w:pPr>
      <w:r w:rsidRPr="00806088">
        <w:rPr>
          <w:rFonts w:ascii="Arial" w:hAnsi="Arial" w:cs="Arial"/>
          <w:sz w:val="22"/>
          <w:szCs w:val="22"/>
        </w:rPr>
        <w:t xml:space="preserve"> …………………. </w:t>
      </w:r>
    </w:p>
    <w:p w:rsidR="00806088" w:rsidRPr="00806088" w:rsidP="00806088" w14:paraId="5418DAA8" w14:textId="77777777">
      <w:pPr>
        <w:rPr>
          <w:rFonts w:ascii="Arial" w:hAnsi="Arial" w:cs="Arial"/>
          <w:sz w:val="22"/>
          <w:szCs w:val="22"/>
        </w:rPr>
      </w:pPr>
      <w:r w:rsidRPr="00806088">
        <w:rPr>
          <w:rFonts w:ascii="Arial" w:hAnsi="Arial" w:cs="Arial"/>
          <w:sz w:val="22"/>
          <w:szCs w:val="22"/>
        </w:rPr>
        <w:t>(dato)</w:t>
      </w:r>
    </w:p>
    <w:p w:rsidR="00806088" w:rsidRPr="00806088" w:rsidP="00806088" w14:paraId="58893DF7" w14:textId="77777777">
      <w:pPr>
        <w:rPr>
          <w:rFonts w:ascii="Arial" w:hAnsi="Arial" w:cs="Arial"/>
          <w:sz w:val="22"/>
          <w:szCs w:val="22"/>
        </w:rPr>
      </w:pPr>
      <w:r w:rsidRPr="00806088">
        <w:rPr>
          <w:rFonts w:ascii="Arial" w:hAnsi="Arial" w:cs="Arial"/>
          <w:sz w:val="22"/>
          <w:szCs w:val="22"/>
        </w:rPr>
        <w:t> </w:t>
      </w:r>
    </w:p>
    <w:p w:rsidR="00806088" w:rsidRPr="00806088" w:rsidP="00806088" w14:paraId="241B0BE4" w14:textId="77777777">
      <w:pPr>
        <w:rPr>
          <w:rFonts w:ascii="Arial" w:hAnsi="Arial" w:cs="Arial"/>
          <w:sz w:val="22"/>
          <w:szCs w:val="22"/>
        </w:rPr>
      </w:pPr>
    </w:p>
    <w:p w:rsidR="00806088" w:rsidRPr="00806088" w:rsidP="00806088" w14:paraId="3CA3F787" w14:textId="77777777">
      <w:pPr>
        <w:rPr>
          <w:rFonts w:ascii="Arial" w:hAnsi="Arial" w:cs="Arial"/>
          <w:sz w:val="22"/>
          <w:szCs w:val="22"/>
        </w:rPr>
      </w:pPr>
      <w:r w:rsidRPr="00806088">
        <w:rPr>
          <w:rFonts w:ascii="Arial" w:hAnsi="Arial" w:cs="Arial"/>
          <w:sz w:val="22"/>
          <w:szCs w:val="22"/>
        </w:rPr>
        <w:t>Partene bekrefter at avslutningssamtalen er gjennomført, at det er enighet om m</w:t>
      </w:r>
      <w:r w:rsidRPr="00806088">
        <w:rPr>
          <w:rFonts w:ascii="Arial" w:hAnsi="Arial" w:cs="Arial"/>
          <w:sz w:val="22"/>
          <w:szCs w:val="22"/>
        </w:rPr>
        <w:t xml:space="preserve">ål og plan som er beskrevet ovenfor, og at de forplikter seg til å arbeide for å nå disse målene. </w:t>
      </w:r>
    </w:p>
    <w:p w:rsidR="004B3096" w:rsidP="00806088" w14:paraId="1B1E9086" w14:textId="77777777">
      <w:pPr>
        <w:rPr>
          <w:rFonts w:ascii="Arial" w:hAnsi="Arial" w:cs="Arial"/>
          <w:sz w:val="22"/>
          <w:szCs w:val="22"/>
        </w:rPr>
      </w:pPr>
    </w:p>
    <w:p w:rsidR="00806088" w:rsidRPr="00806088" w:rsidP="00806088" w14:paraId="795BDDBE" w14:textId="33C4AC9B">
      <w:pPr>
        <w:rPr>
          <w:rFonts w:ascii="Arial" w:hAnsi="Arial" w:cs="Arial"/>
          <w:sz w:val="22"/>
          <w:szCs w:val="22"/>
        </w:rPr>
      </w:pPr>
      <w:r w:rsidRPr="00806088">
        <w:rPr>
          <w:rFonts w:ascii="Arial" w:hAnsi="Arial" w:cs="Arial"/>
          <w:sz w:val="22"/>
          <w:szCs w:val="22"/>
        </w:rPr>
        <w:t>Når arbeidsforholdet går over fra prøvetid til ordinær tilsetting, skal samtale om og oppfølging av disse temaene være en del av den daglige /kont</w:t>
      </w:r>
      <w:r w:rsidRPr="00806088">
        <w:rPr>
          <w:rFonts w:ascii="Arial" w:hAnsi="Arial" w:cs="Arial"/>
          <w:sz w:val="22"/>
          <w:szCs w:val="22"/>
        </w:rPr>
        <w:t xml:space="preserve">inuerlige dialogen mellom leder og medarbeider. </w:t>
      </w:r>
    </w:p>
    <w:p w:rsidR="00806088" w:rsidRPr="00806088" w:rsidP="00806088" w14:paraId="5456AAD9" w14:textId="77777777">
      <w:pPr>
        <w:rPr>
          <w:rFonts w:ascii="Arial" w:hAnsi="Arial" w:cs="Arial"/>
          <w:sz w:val="22"/>
          <w:szCs w:val="22"/>
        </w:rPr>
      </w:pPr>
    </w:p>
    <w:p w:rsidR="00806088" w:rsidRPr="00806088" w:rsidP="00806088" w14:paraId="1BE5252B" w14:textId="77777777">
      <w:pPr>
        <w:rPr>
          <w:rFonts w:ascii="Arial" w:hAnsi="Arial" w:cs="Arial"/>
          <w:sz w:val="22"/>
          <w:szCs w:val="22"/>
        </w:rPr>
      </w:pPr>
    </w:p>
    <w:p w:rsidR="00806088" w:rsidP="00806088" w14:paraId="40CFB066" w14:textId="7E9B32D4">
      <w:pPr>
        <w:rPr>
          <w:rFonts w:ascii="Arial" w:hAnsi="Arial" w:cs="Arial"/>
          <w:sz w:val="22"/>
          <w:szCs w:val="22"/>
        </w:rPr>
      </w:pPr>
      <w:r w:rsidRPr="00806088">
        <w:rPr>
          <w:rFonts w:ascii="Arial" w:hAnsi="Arial" w:cs="Arial"/>
          <w:sz w:val="22"/>
          <w:szCs w:val="22"/>
        </w:rPr>
        <w:t>Sted:</w:t>
      </w:r>
      <w:r w:rsidRPr="00806088">
        <w:rPr>
          <w:rFonts w:ascii="Arial" w:hAnsi="Arial" w:cs="Arial"/>
          <w:sz w:val="22"/>
          <w:szCs w:val="22"/>
        </w:rPr>
        <w:tab/>
      </w:r>
      <w:r w:rsidRPr="00806088">
        <w:rPr>
          <w:rFonts w:ascii="Arial" w:hAnsi="Arial" w:cs="Arial"/>
          <w:sz w:val="22"/>
          <w:szCs w:val="22"/>
        </w:rPr>
        <w:tab/>
      </w:r>
      <w:r w:rsidRPr="00806088">
        <w:rPr>
          <w:rFonts w:ascii="Arial" w:hAnsi="Arial" w:cs="Arial"/>
          <w:sz w:val="22"/>
          <w:szCs w:val="22"/>
        </w:rPr>
        <w:tab/>
      </w:r>
      <w:r w:rsidRPr="00806088">
        <w:rPr>
          <w:rFonts w:ascii="Arial" w:hAnsi="Arial" w:cs="Arial"/>
          <w:sz w:val="22"/>
          <w:szCs w:val="22"/>
        </w:rPr>
        <w:tab/>
      </w:r>
      <w:r w:rsidRPr="00806088">
        <w:rPr>
          <w:rFonts w:ascii="Arial" w:hAnsi="Arial" w:cs="Arial"/>
          <w:sz w:val="22"/>
          <w:szCs w:val="22"/>
        </w:rPr>
        <w:tab/>
      </w:r>
      <w:r w:rsidRPr="00806088">
        <w:rPr>
          <w:rFonts w:ascii="Arial" w:hAnsi="Arial" w:cs="Arial"/>
          <w:sz w:val="22"/>
          <w:szCs w:val="22"/>
        </w:rPr>
        <w:tab/>
      </w:r>
      <w:r w:rsidRPr="00806088">
        <w:rPr>
          <w:rFonts w:ascii="Arial" w:hAnsi="Arial" w:cs="Arial"/>
          <w:sz w:val="22"/>
          <w:szCs w:val="22"/>
        </w:rPr>
        <w:tab/>
        <w:t xml:space="preserve">Dato: </w:t>
      </w:r>
    </w:p>
    <w:p w:rsidR="004B3096" w:rsidRPr="00806088" w:rsidP="00806088" w14:paraId="22F9DA2A" w14:textId="77777777">
      <w:pPr>
        <w:rPr>
          <w:rFonts w:ascii="Arial" w:hAnsi="Arial" w:cs="Arial"/>
          <w:sz w:val="22"/>
          <w:szCs w:val="22"/>
        </w:rPr>
      </w:pPr>
    </w:p>
    <w:p w:rsidR="00806088" w:rsidRPr="00806088" w:rsidP="00806088" w14:paraId="7AAF015B" w14:textId="77777777">
      <w:pPr>
        <w:rPr>
          <w:rFonts w:ascii="Arial" w:hAnsi="Arial" w:cs="Arial"/>
          <w:sz w:val="22"/>
          <w:szCs w:val="22"/>
        </w:rPr>
      </w:pPr>
    </w:p>
    <w:p w:rsidR="00806088" w:rsidRPr="00806088" w:rsidP="00806088" w14:paraId="26D40B21" w14:textId="77777777">
      <w:pPr>
        <w:rPr>
          <w:rFonts w:ascii="Arial" w:hAnsi="Arial" w:cs="Arial"/>
          <w:sz w:val="22"/>
          <w:szCs w:val="22"/>
        </w:rPr>
      </w:pPr>
      <w:r w:rsidRPr="00806088">
        <w:rPr>
          <w:rFonts w:ascii="Arial" w:hAnsi="Arial" w:cs="Arial"/>
          <w:sz w:val="22"/>
          <w:szCs w:val="22"/>
        </w:rPr>
        <w:t>_____________________________</w:t>
      </w:r>
      <w:r w:rsidRPr="00806088">
        <w:rPr>
          <w:rFonts w:ascii="Arial" w:hAnsi="Arial" w:cs="Arial"/>
          <w:sz w:val="22"/>
          <w:szCs w:val="22"/>
        </w:rPr>
        <w:tab/>
      </w:r>
      <w:r w:rsidRPr="00806088">
        <w:rPr>
          <w:rFonts w:ascii="Arial" w:hAnsi="Arial" w:cs="Arial"/>
          <w:sz w:val="22"/>
          <w:szCs w:val="22"/>
        </w:rPr>
        <w:tab/>
        <w:t>____________________________</w:t>
      </w:r>
      <w:r w:rsidRPr="00806088">
        <w:rPr>
          <w:rFonts w:ascii="Arial" w:hAnsi="Arial" w:cs="Arial"/>
          <w:sz w:val="22"/>
          <w:szCs w:val="22"/>
        </w:rPr>
        <w:tab/>
        <w:t xml:space="preserve">              </w:t>
      </w:r>
    </w:p>
    <w:p w:rsidR="00806088" w:rsidRPr="00806088" w:rsidP="00806088" w14:paraId="2FBBA943" w14:textId="77777777">
      <w:pPr>
        <w:rPr>
          <w:rFonts w:ascii="Arial" w:hAnsi="Arial" w:cs="Arial"/>
          <w:sz w:val="22"/>
          <w:szCs w:val="22"/>
        </w:rPr>
      </w:pPr>
      <w:r w:rsidRPr="00806088">
        <w:rPr>
          <w:rFonts w:ascii="Arial" w:hAnsi="Arial" w:cs="Arial"/>
          <w:sz w:val="22"/>
          <w:szCs w:val="22"/>
        </w:rPr>
        <w:t>Underskrift medarbeider</w:t>
      </w:r>
      <w:r w:rsidRPr="00806088">
        <w:rPr>
          <w:rFonts w:ascii="Arial" w:hAnsi="Arial" w:cs="Arial"/>
          <w:sz w:val="22"/>
          <w:szCs w:val="22"/>
        </w:rPr>
        <w:tab/>
      </w:r>
      <w:r w:rsidRPr="00806088">
        <w:rPr>
          <w:rFonts w:ascii="Arial" w:hAnsi="Arial" w:cs="Arial"/>
          <w:sz w:val="22"/>
          <w:szCs w:val="22"/>
        </w:rPr>
        <w:tab/>
      </w:r>
      <w:r w:rsidRPr="00806088">
        <w:rPr>
          <w:rFonts w:ascii="Arial" w:hAnsi="Arial" w:cs="Arial"/>
          <w:sz w:val="22"/>
          <w:szCs w:val="22"/>
        </w:rPr>
        <w:tab/>
      </w:r>
      <w:r w:rsidRPr="00806088">
        <w:rPr>
          <w:rFonts w:ascii="Arial" w:hAnsi="Arial" w:cs="Arial"/>
          <w:sz w:val="22"/>
          <w:szCs w:val="22"/>
        </w:rPr>
        <w:tab/>
        <w:t>Underskrift leder</w:t>
      </w:r>
    </w:p>
    <w:p w:rsidR="00806088" w:rsidRPr="00806088" w:rsidP="00806088" w14:paraId="4D5932A0" w14:textId="77777777">
      <w:pPr>
        <w:rPr>
          <w:rFonts w:ascii="Arial" w:hAnsi="Arial" w:cs="Arial"/>
          <w:sz w:val="22"/>
          <w:szCs w:val="22"/>
        </w:rPr>
      </w:pPr>
    </w:p>
    <w:p w:rsidR="00806088" w:rsidRPr="00806088" w:rsidP="00806088" w14:paraId="71F8024F" w14:textId="77777777">
      <w:pPr>
        <w:rPr>
          <w:rFonts w:ascii="Arial" w:hAnsi="Arial" w:cs="Arial"/>
          <w:sz w:val="22"/>
          <w:szCs w:val="22"/>
        </w:rPr>
      </w:pPr>
    </w:p>
    <w:p w:rsidR="00806088" w:rsidRPr="00806088" w:rsidP="00806088" w14:paraId="527D76E7" w14:textId="77777777">
      <w:pPr>
        <w:rPr>
          <w:rFonts w:ascii="Arial" w:hAnsi="Arial" w:cs="Arial"/>
          <w:sz w:val="22"/>
          <w:szCs w:val="22"/>
        </w:rPr>
      </w:pPr>
    </w:p>
    <w:p w:rsidR="00806088" w:rsidRPr="00806088" w:rsidP="00806088" w14:paraId="32474C78" w14:textId="77777777">
      <w:pPr>
        <w:rPr>
          <w:rFonts w:ascii="Arial" w:hAnsi="Arial" w:cs="Arial"/>
          <w:sz w:val="22"/>
          <w:szCs w:val="22"/>
        </w:rPr>
      </w:pPr>
    </w:p>
    <w:p w:rsidR="00806088" w:rsidRPr="00806088" w14:paraId="604D04E8" w14:textId="77777777">
      <w:pPr>
        <w:rPr>
          <w:rFonts w:ascii="Arial" w:hAnsi="Arial" w:cs="Arial"/>
          <w:sz w:val="22"/>
          <w:szCs w:val="22"/>
        </w:rPr>
      </w:pPr>
    </w:p>
    <w:p w:rsidR="00447791" w:rsidRPr="00F7060B" w14:paraId="124F350C" w14:textId="77777777">
      <w:pPr>
        <w:rPr>
          <w:rFonts w:ascii="Arial" w:hAnsi="Arial" w:cs="Arial"/>
          <w:sz w:val="22"/>
          <w:szCs w:val="22"/>
        </w:rPr>
      </w:pPr>
    </w:p>
    <w:p w:rsidR="00870E37" w:rsidRPr="00F7060B" w14:paraId="03B2D119" w14:textId="77777777">
      <w:pPr>
        <w:rPr>
          <w:rFonts w:ascii="Arial" w:hAnsi="Arial" w:cs="Arial"/>
          <w:sz w:val="22"/>
          <w:szCs w:val="22"/>
        </w:rPr>
      </w:pPr>
    </w:p>
    <w:p w:rsidR="0084674B" w:rsidRPr="003F549F" w14:paraId="7E0C6759" w14:textId="77777777">
      <w:pPr>
        <w:rPr>
          <w:rFonts w:ascii="Arial" w:hAnsi="Arial" w:cs="Arial"/>
          <w:color w:val="808080"/>
          <w:sz w:val="22"/>
          <w:szCs w:val="22"/>
        </w:rPr>
      </w:pPr>
      <w:r w:rsidRPr="003F549F">
        <w:rPr>
          <w:rFonts w:ascii="Arial" w:hAnsi="Arial" w:cs="Arial"/>
          <w:sz w:val="22"/>
          <w:szCs w:val="22"/>
        </w:rP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8"/>
        <w:gridCol w:w="68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bookmarkStart w:id="0" w:name="EK_Referanse"/>
            <w:hyperlink r:id="rId4" w:history="1">
              <w:r>
                <w:rPr>
                  <w:b w:val="0"/>
                  <w:color w:val="0000FF"/>
                  <w:u w:val="single"/>
                </w:rPr>
                <w:t>D00049</w:t>
              </w:r>
            </w:hyperlink>
          </w:p>
        </w:tc>
        <w:tc>
          <w:tcPr>
            <w:tcW w:w="3750" w:type="pct"/>
            <w:tcBorders>
              <w:top w:val="nil"/>
              <w:left w:val="nil"/>
              <w:bottom w:val="nil"/>
              <w:right w:val="nil"/>
            </w:tcBorders>
          </w:tcPr>
          <w:p>
            <w:pPr>
              <w:numPr>
                <w:ilvl w:val="0"/>
                <w:numId w:val="0"/>
              </w:numPr>
              <w:rPr>
                <w:b w:val="0"/>
                <w:color w:val="0000FF"/>
                <w:u w:val="single"/>
              </w:rPr>
            </w:pPr>
            <w:hyperlink r:id="rId4" w:history="1">
              <w:r>
                <w:rPr>
                  <w:b w:val="0"/>
                  <w:color w:val="0000FF"/>
                  <w:u w:val="single"/>
                </w:rPr>
                <w:t>AP623 Prosedyre for mottak og oppfølging av nyansatt</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5" w:history="1">
              <w:r>
                <w:rPr>
                  <w:b w:val="0"/>
                  <w:color w:val="0000FF"/>
                  <w:u w:val="single"/>
                </w:rPr>
                <w:t>D00151</w:t>
              </w:r>
            </w:hyperlink>
          </w:p>
        </w:tc>
        <w:tc>
          <w:tcPr>
            <w:tcW w:w="3750" w:type="pct"/>
            <w:tcBorders>
              <w:top w:val="nil"/>
              <w:left w:val="nil"/>
              <w:bottom w:val="nil"/>
              <w:right w:val="nil"/>
            </w:tcBorders>
          </w:tcPr>
          <w:p>
            <w:pPr>
              <w:numPr>
                <w:ilvl w:val="0"/>
                <w:numId w:val="0"/>
              </w:numPr>
              <w:rPr>
                <w:b w:val="0"/>
                <w:color w:val="0000FF"/>
                <w:u w:val="single"/>
              </w:rPr>
            </w:pPr>
            <w:hyperlink r:id="rId5" w:history="1">
              <w:r>
                <w:rPr>
                  <w:b w:val="0"/>
                  <w:color w:val="0000FF"/>
                  <w:u w:val="single"/>
                </w:rPr>
                <w:t>F623-01 Introduksjonsprogram for nyansatte</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6" w:history="1">
              <w:r>
                <w:rPr>
                  <w:b w:val="0"/>
                  <w:color w:val="0000FF"/>
                  <w:u w:val="single"/>
                </w:rPr>
                <w:t>D00152</w:t>
              </w:r>
            </w:hyperlink>
          </w:p>
        </w:tc>
        <w:tc>
          <w:tcPr>
            <w:tcW w:w="3750" w:type="pct"/>
            <w:tcBorders>
              <w:top w:val="nil"/>
              <w:left w:val="nil"/>
              <w:bottom w:val="nil"/>
              <w:right w:val="nil"/>
            </w:tcBorders>
          </w:tcPr>
          <w:p>
            <w:pPr>
              <w:numPr>
                <w:ilvl w:val="0"/>
                <w:numId w:val="0"/>
              </w:numPr>
              <w:rPr>
                <w:b w:val="0"/>
                <w:color w:val="0000FF"/>
                <w:u w:val="single"/>
              </w:rPr>
            </w:pPr>
            <w:hyperlink r:id="rId6" w:history="1">
              <w:r>
                <w:rPr>
                  <w:b w:val="0"/>
                  <w:color w:val="0000FF"/>
                  <w:u w:val="single"/>
                </w:rPr>
                <w:t>F623-02 Mal Oppstartssamtale i introduksjonsperioden</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7" w:history="1">
              <w:r>
                <w:rPr>
                  <w:b w:val="0"/>
                  <w:color w:val="0000FF"/>
                  <w:u w:val="single"/>
                </w:rPr>
                <w:t>D00153</w:t>
              </w:r>
            </w:hyperlink>
          </w:p>
        </w:tc>
        <w:tc>
          <w:tcPr>
            <w:tcW w:w="3750" w:type="pct"/>
            <w:tcBorders>
              <w:top w:val="nil"/>
              <w:left w:val="nil"/>
              <w:bottom w:val="nil"/>
              <w:right w:val="nil"/>
            </w:tcBorders>
          </w:tcPr>
          <w:p>
            <w:pPr>
              <w:numPr>
                <w:ilvl w:val="0"/>
                <w:numId w:val="0"/>
              </w:numPr>
              <w:rPr>
                <w:b w:val="0"/>
                <w:color w:val="0000FF"/>
                <w:u w:val="single"/>
              </w:rPr>
            </w:pPr>
            <w:hyperlink r:id="rId7" w:history="1">
              <w:r>
                <w:rPr>
                  <w:b w:val="0"/>
                  <w:color w:val="0000FF"/>
                  <w:u w:val="single"/>
                </w:rPr>
                <w:t>F623-03 Mal Oppfølgingssamtaler i introduksjonsperioden</w:t>
              </w:r>
            </w:hyperlink>
          </w:p>
        </w:tc>
      </w:tr>
    </w:tbl>
    <w:p w:rsidR="0084674B" w:rsidRPr="003F549F" w14:paraId="57533F11" w14:textId="77777777">
      <w:pPr>
        <w:rPr>
          <w:rFonts w:ascii="Arial" w:hAnsi="Arial" w:cs="Arial"/>
          <w:sz w:val="22"/>
          <w:szCs w:val="22"/>
        </w:rPr>
      </w:pPr>
      <w:bookmarkEnd w:id="0"/>
      <w:r w:rsidRPr="003F549F">
        <w:rPr>
          <w:rFonts w:ascii="Arial" w:hAnsi="Arial" w:cs="Arial"/>
          <w:sz w:val="22"/>
          <w:szCs w:val="22"/>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bookmarkStart w:id="1" w:name="EK_EksRef"/>
            <w:r>
              <w:rPr>
                <w:b w:val="0"/>
                <w:color w:val="0000FF"/>
                <w:u w:val="single"/>
              </w:rPr>
              <w:t xml:space="preserve"> </w:t>
            </w:r>
          </w:p>
        </w:tc>
      </w:tr>
    </w:tbl>
    <w:p w:rsidR="0084674B" w:rsidRPr="003F549F" w14:paraId="0A1160A5" w14:textId="77777777">
      <w:pPr>
        <w:rPr>
          <w:rFonts w:ascii="Arial" w:hAnsi="Arial" w:cs="Arial"/>
          <w:sz w:val="22"/>
          <w:szCs w:val="22"/>
        </w:rPr>
      </w:pPr>
      <w:bookmarkEnd w:id="1"/>
    </w:p>
    <w:p w:rsidR="0084674B" w:rsidRPr="003F549F" w14:paraId="57B550CA" w14:textId="77777777">
      <w:pPr>
        <w:rPr>
          <w:rFonts w:ascii="Arial" w:hAnsi="Arial" w:cs="Arial"/>
          <w:sz w:val="22"/>
          <w:szCs w:val="22"/>
        </w:rPr>
      </w:pPr>
    </w:p>
    <w:p w:rsidR="00B010DF" w:rsidRPr="003F549F" w:rsidP="00B010DF" w14:paraId="61E92DB9" w14:textId="77777777">
      <w:pPr>
        <w:rPr>
          <w:rFonts w:ascii="Arial" w:hAnsi="Arial" w:cs="Arial"/>
          <w:sz w:val="22"/>
          <w:szCs w:val="22"/>
        </w:rPr>
      </w:pPr>
    </w:p>
    <w:p w:rsidR="00B010DF" w:rsidRPr="003F549F" w:rsidP="00B010DF" w14:paraId="498BF1F7" w14:textId="77777777">
      <w:pPr>
        <w:rPr>
          <w:rFonts w:ascii="Arial" w:hAnsi="Arial" w:cs="Arial"/>
          <w:sz w:val="22"/>
          <w:szCs w:val="22"/>
        </w:rPr>
      </w:pPr>
    </w:p>
    <w:p w:rsidR="00B010DF" w:rsidRPr="003F549F" w:rsidP="00B010DF" w14:paraId="18CE6FD1" w14:textId="77777777">
      <w:pPr>
        <w:rPr>
          <w:rFonts w:ascii="Arial" w:hAnsi="Arial" w:cs="Arial"/>
          <w:sz w:val="22"/>
          <w:szCs w:val="22"/>
        </w:rPr>
      </w:pPr>
    </w:p>
    <w:p w:rsidR="00B010DF" w:rsidRPr="003F549F" w:rsidP="00B010DF" w14:paraId="42A46BA9" w14:textId="77777777">
      <w:pPr>
        <w:rPr>
          <w:rFonts w:ascii="Arial" w:hAnsi="Arial" w:cs="Arial"/>
          <w:sz w:val="22"/>
          <w:szCs w:val="22"/>
        </w:rPr>
      </w:pPr>
    </w:p>
    <w:p w:rsidR="00B010DF" w:rsidRPr="003F549F" w:rsidP="00B010DF" w14:paraId="38C2F7DB" w14:textId="77777777">
      <w:pPr>
        <w:tabs>
          <w:tab w:val="left" w:pos="7988"/>
        </w:tabs>
        <w:rPr>
          <w:rFonts w:ascii="Arial" w:hAnsi="Arial" w:cs="Arial"/>
          <w:sz w:val="22"/>
          <w:szCs w:val="22"/>
        </w:rPr>
      </w:pPr>
      <w:r w:rsidRPr="003F549F">
        <w:rPr>
          <w:rFonts w:ascii="Arial" w:hAnsi="Arial" w:cs="Arial"/>
          <w:sz w:val="22"/>
          <w:szCs w:val="22"/>
        </w:rPr>
        <w:tab/>
      </w:r>
    </w:p>
    <w:sectPr>
      <w:headerReference w:type="default" r:id="rId8"/>
      <w:headerReference w:type="first" r:id="rId9"/>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Ind w:w="7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0" w:type="dxa"/>
        <w:right w:w="70" w:type="dxa"/>
      </w:tblCellMar>
      <w:tblLook w:val="0000"/>
    </w:tblPr>
    <w:tblGrid>
      <w:gridCol w:w="6946"/>
      <w:gridCol w:w="2126"/>
    </w:tblGrid>
    <w:tr w14:paraId="289E2BB6" w14:textId="77777777" w:rsidTr="006B722C">
      <w:tblPrEx>
        <w:tblW w:w="0" w:type="auto"/>
        <w:tblInd w:w="7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0" w:type="dxa"/>
          <w:right w:w="70" w:type="dxa"/>
        </w:tblCellMar>
        <w:tblLook w:val="0000"/>
      </w:tblPrEx>
      <w:tc>
        <w:tcPr>
          <w:tcW w:w="6946" w:type="dxa"/>
          <w:vAlign w:val="center"/>
        </w:tcPr>
        <w:p w:rsidR="00F05185" w:rsidRPr="00075819" w14:paraId="7805294C" w14:textId="77777777">
          <w:pPr>
            <w:rPr>
              <w:rFonts w:ascii="Arial" w:hAnsi="Arial" w:cs="Arial"/>
              <w:bCs/>
              <w:sz w:val="20"/>
            </w:rPr>
          </w:pPr>
          <w:r w:rsidRPr="00075819">
            <w:rPr>
              <w:rFonts w:ascii="Arial" w:hAnsi="Arial" w:cs="Arial"/>
              <w:bCs/>
              <w:sz w:val="20"/>
            </w:rPr>
            <w:fldChar w:fldCharType="begin" w:fldLock="1"/>
          </w:r>
          <w:r w:rsidRPr="00075819">
            <w:rPr>
              <w:rFonts w:ascii="Arial" w:hAnsi="Arial" w:cs="Arial"/>
              <w:bCs/>
              <w:sz w:val="20"/>
            </w:rPr>
            <w:instrText>DOCPROPERTY EK_DokTittel \*charformat</w:instrText>
          </w:r>
          <w:r w:rsidRPr="00075819">
            <w:rPr>
              <w:rFonts w:ascii="Arial" w:hAnsi="Arial" w:cs="Arial"/>
              <w:bCs/>
              <w:sz w:val="20"/>
            </w:rPr>
            <w:fldChar w:fldCharType="separate"/>
          </w:r>
          <w:r w:rsidRPr="00075819">
            <w:rPr>
              <w:rFonts w:ascii="Arial" w:hAnsi="Arial" w:cs="Arial"/>
              <w:bCs/>
              <w:sz w:val="20"/>
            </w:rPr>
            <w:t>F623-04 Mal Avslutningssamtale i introduksjonsperioden</w:t>
          </w:r>
          <w:r w:rsidRPr="00075819">
            <w:rPr>
              <w:rFonts w:ascii="Arial" w:hAnsi="Arial" w:cs="Arial"/>
              <w:bCs/>
              <w:sz w:val="20"/>
            </w:rPr>
            <w:fldChar w:fldCharType="end"/>
          </w:r>
        </w:p>
      </w:tc>
      <w:tc>
        <w:tcPr>
          <w:tcW w:w="2126" w:type="dxa"/>
        </w:tcPr>
        <w:p w:rsidR="00F05185" w:rsidRPr="00075819" w14:paraId="790E3ADF" w14:textId="77777777">
          <w:pPr>
            <w:tabs>
              <w:tab w:val="left" w:pos="590"/>
            </w:tabs>
            <w:spacing w:before="40" w:after="20"/>
            <w:rPr>
              <w:rFonts w:ascii="Arial" w:hAnsi="Arial" w:cs="Arial"/>
              <w:sz w:val="20"/>
              <w:lang w:val="nn-NO"/>
            </w:rPr>
          </w:pPr>
          <w:r w:rsidRPr="00075819">
            <w:rPr>
              <w:rFonts w:ascii="Arial" w:hAnsi="Arial" w:cs="Arial"/>
              <w:sz w:val="16"/>
              <w:lang w:val="nn-NO"/>
            </w:rPr>
            <w:t>Dok.id.:</w:t>
          </w:r>
          <w:r w:rsidRPr="00075819">
            <w:rPr>
              <w:rFonts w:ascii="Arial" w:hAnsi="Arial" w:cs="Arial"/>
              <w:sz w:val="16"/>
              <w:lang w:val="nn-NO"/>
            </w:rPr>
            <w:tab/>
          </w:r>
          <w:r w:rsidRPr="00075819" w:rsidR="004423E6">
            <w:rPr>
              <w:rFonts w:ascii="Arial" w:hAnsi="Arial" w:cs="Arial"/>
              <w:sz w:val="20"/>
            </w:rPr>
            <w:fldChar w:fldCharType="begin" w:fldLock="1"/>
          </w:r>
          <w:r w:rsidRPr="00075819" w:rsidR="004423E6">
            <w:rPr>
              <w:rFonts w:ascii="Arial" w:hAnsi="Arial" w:cs="Arial"/>
              <w:sz w:val="20"/>
              <w:lang w:val="nn-NO"/>
            </w:rPr>
            <w:instrText xml:space="preserve"> DOCPROPERTY EK_DokumentID \*charformat \* MERGEFORMAT </w:instrText>
          </w:r>
          <w:r w:rsidRPr="00075819" w:rsidR="004423E6">
            <w:rPr>
              <w:rFonts w:ascii="Arial" w:hAnsi="Arial" w:cs="Arial"/>
              <w:sz w:val="20"/>
            </w:rPr>
            <w:fldChar w:fldCharType="separate"/>
          </w:r>
          <w:r w:rsidRPr="00075819" w:rsidR="00ED65EB">
            <w:rPr>
              <w:rFonts w:ascii="Arial" w:hAnsi="Arial" w:cs="Arial"/>
              <w:sz w:val="20"/>
              <w:lang w:val="nn-NO"/>
            </w:rPr>
            <w:t>D00154</w:t>
          </w:r>
          <w:r w:rsidRPr="00075819" w:rsidR="004423E6">
            <w:rPr>
              <w:rFonts w:ascii="Arial" w:hAnsi="Arial" w:cs="Arial"/>
              <w:sz w:val="20"/>
            </w:rPr>
            <w:fldChar w:fldCharType="end"/>
          </w:r>
          <w:r w:rsidRPr="00075819" w:rsidR="004423E6">
            <w:rPr>
              <w:rFonts w:ascii="Arial" w:hAnsi="Arial" w:cs="Arial"/>
              <w:sz w:val="20"/>
              <w:lang w:val="nn-NO"/>
            </w:rPr>
            <w:t xml:space="preserve"> </w:t>
          </w:r>
        </w:p>
        <w:p w:rsidR="00F05185" w:rsidRPr="00075819" w14:paraId="31F57D5D" w14:textId="77777777">
          <w:pPr>
            <w:tabs>
              <w:tab w:val="left" w:pos="590"/>
              <w:tab w:val="left" w:pos="639"/>
            </w:tabs>
            <w:spacing w:before="20" w:after="20"/>
            <w:rPr>
              <w:rFonts w:ascii="Arial" w:hAnsi="Arial" w:cs="Arial"/>
              <w:sz w:val="20"/>
              <w:lang w:val="nn-NO"/>
            </w:rPr>
          </w:pPr>
          <w:r w:rsidRPr="00075819">
            <w:rPr>
              <w:rFonts w:ascii="Arial" w:hAnsi="Arial" w:cs="Arial"/>
              <w:sz w:val="16"/>
              <w:lang w:val="nn-NO"/>
            </w:rPr>
            <w:t>Versjon:</w:t>
          </w:r>
          <w:r w:rsidRPr="00075819">
            <w:rPr>
              <w:rFonts w:ascii="Arial" w:hAnsi="Arial" w:cs="Arial"/>
              <w:sz w:val="16"/>
              <w:lang w:val="nn-NO"/>
            </w:rPr>
            <w:tab/>
          </w:r>
          <w:r w:rsidRPr="00075819">
            <w:rPr>
              <w:rFonts w:ascii="Arial" w:hAnsi="Arial" w:cs="Arial"/>
              <w:sz w:val="20"/>
            </w:rPr>
            <w:fldChar w:fldCharType="begin" w:fldLock="1"/>
          </w:r>
          <w:r w:rsidRPr="00075819">
            <w:rPr>
              <w:rFonts w:ascii="Arial" w:hAnsi="Arial" w:cs="Arial"/>
              <w:sz w:val="20"/>
              <w:lang w:val="nn-NO"/>
            </w:rPr>
            <w:instrText xml:space="preserve"> DOCPROPERTY EK_Utgave </w:instrText>
          </w:r>
          <w:r w:rsidRPr="00075819">
            <w:rPr>
              <w:rFonts w:ascii="Arial" w:hAnsi="Arial" w:cs="Arial"/>
              <w:sz w:val="20"/>
            </w:rPr>
            <w:fldChar w:fldCharType="separate"/>
          </w:r>
          <w:r w:rsidRPr="00075819">
            <w:rPr>
              <w:rFonts w:ascii="Arial" w:hAnsi="Arial" w:cs="Arial"/>
              <w:sz w:val="20"/>
              <w:lang w:val="nn-NO"/>
            </w:rPr>
            <w:t>1.01</w:t>
          </w:r>
          <w:r w:rsidRPr="00075819">
            <w:rPr>
              <w:rFonts w:ascii="Arial" w:hAnsi="Arial" w:cs="Arial"/>
              <w:sz w:val="20"/>
            </w:rPr>
            <w:fldChar w:fldCharType="end"/>
          </w:r>
        </w:p>
        <w:p w:rsidR="00F05185" w:rsidRPr="00075819" w14:paraId="31D73878" w14:textId="77777777">
          <w:pPr>
            <w:tabs>
              <w:tab w:val="left" w:pos="590"/>
            </w:tabs>
            <w:spacing w:before="20" w:after="20"/>
            <w:rPr>
              <w:rFonts w:ascii="Arial" w:hAnsi="Arial" w:cs="Arial"/>
            </w:rPr>
          </w:pPr>
          <w:r w:rsidRPr="00075819">
            <w:rPr>
              <w:rFonts w:ascii="Arial" w:hAnsi="Arial" w:cs="Arial"/>
              <w:sz w:val="16"/>
              <w:szCs w:val="16"/>
            </w:rPr>
            <w:t>Side:</w:t>
          </w:r>
          <w:r w:rsidRPr="00075819">
            <w:rPr>
              <w:rFonts w:ascii="Arial" w:hAnsi="Arial" w:cs="Arial"/>
              <w:sz w:val="20"/>
            </w:rPr>
            <w:tab/>
          </w:r>
          <w:r w:rsidRPr="00075819">
            <w:rPr>
              <w:rFonts w:ascii="Arial" w:hAnsi="Arial" w:cs="Arial"/>
              <w:sz w:val="20"/>
            </w:rPr>
            <w:fldChar w:fldCharType="begin"/>
          </w:r>
          <w:r w:rsidRPr="00075819">
            <w:rPr>
              <w:rFonts w:ascii="Arial" w:hAnsi="Arial" w:cs="Arial"/>
              <w:sz w:val="20"/>
            </w:rPr>
            <w:instrText xml:space="preserve">PAGE </w:instrText>
          </w:r>
          <w:r w:rsidRPr="00075819">
            <w:rPr>
              <w:rFonts w:ascii="Arial" w:hAnsi="Arial" w:cs="Arial"/>
              <w:sz w:val="20"/>
            </w:rPr>
            <w:fldChar w:fldCharType="separate"/>
          </w:r>
          <w:r w:rsidRPr="00075819">
            <w:rPr>
              <w:rFonts w:ascii="Arial" w:hAnsi="Arial" w:cs="Arial"/>
              <w:sz w:val="20"/>
              <w:lang w:val="nb-NO" w:eastAsia="nb-NO" w:bidi="ar-SA"/>
            </w:rPr>
            <w:t>4</w:t>
          </w:r>
          <w:r w:rsidRPr="00075819">
            <w:rPr>
              <w:rFonts w:ascii="Arial" w:hAnsi="Arial" w:cs="Arial"/>
              <w:sz w:val="20"/>
            </w:rPr>
            <w:fldChar w:fldCharType="end"/>
          </w:r>
          <w:r w:rsidRPr="00075819">
            <w:rPr>
              <w:rFonts w:ascii="Arial" w:hAnsi="Arial" w:cs="Arial"/>
              <w:sz w:val="20"/>
            </w:rPr>
            <w:t xml:space="preserve"> av </w:t>
          </w:r>
          <w:r w:rsidRPr="00075819">
            <w:rPr>
              <w:rFonts w:ascii="Arial" w:hAnsi="Arial" w:cs="Arial"/>
              <w:sz w:val="20"/>
            </w:rPr>
            <w:fldChar w:fldCharType="begin"/>
          </w:r>
          <w:r w:rsidRPr="00075819">
            <w:rPr>
              <w:rFonts w:ascii="Arial" w:hAnsi="Arial" w:cs="Arial"/>
              <w:sz w:val="20"/>
            </w:rPr>
            <w:instrText>NUMPAGES</w:instrText>
          </w:r>
          <w:r w:rsidRPr="00075819">
            <w:rPr>
              <w:rFonts w:ascii="Arial" w:hAnsi="Arial" w:cs="Arial"/>
              <w:sz w:val="20"/>
            </w:rPr>
            <w:fldChar w:fldCharType="separate"/>
          </w:r>
          <w:r w:rsidRPr="00075819">
            <w:rPr>
              <w:rFonts w:ascii="Arial" w:hAnsi="Arial" w:cs="Arial"/>
              <w:sz w:val="20"/>
            </w:rPr>
            <w:t>4</w:t>
          </w:r>
          <w:r w:rsidRPr="00075819">
            <w:rPr>
              <w:rFonts w:ascii="Arial" w:hAnsi="Arial" w:cs="Arial"/>
              <w:sz w:val="20"/>
            </w:rPr>
            <w:fldChar w:fldCharType="end"/>
          </w:r>
        </w:p>
      </w:tc>
    </w:tr>
  </w:tbl>
  <w:p w:rsidR="00F05185" w14:paraId="56FFAFF8"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9558"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1" w:type="dxa"/>
        <w:right w:w="71" w:type="dxa"/>
      </w:tblCellMar>
      <w:tblLook w:val="0000"/>
    </w:tblPr>
    <w:tblGrid>
      <w:gridCol w:w="1418"/>
      <w:gridCol w:w="1843"/>
      <w:gridCol w:w="425"/>
      <w:gridCol w:w="2268"/>
      <w:gridCol w:w="1701"/>
      <w:gridCol w:w="851"/>
      <w:gridCol w:w="1052"/>
    </w:tblGrid>
    <w:tr w14:paraId="739A0CF0" w14:textId="77777777" w:rsidTr="00A144F9">
      <w:tblPrEx>
        <w:tblW w:w="9558"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1" w:type="dxa"/>
          <w:right w:w="71" w:type="dxa"/>
        </w:tblCellMar>
        <w:tblLook w:val="0000"/>
      </w:tblPrEx>
      <w:trPr>
        <w:cantSplit/>
        <w:trHeight w:val="983"/>
      </w:trPr>
      <w:tc>
        <w:tcPr>
          <w:tcW w:w="3261" w:type="dxa"/>
          <w:gridSpan w:val="2"/>
          <w:vAlign w:val="center"/>
        </w:tcPr>
        <w:p w:rsidR="004A2CDA" w:rsidRPr="00D03B59" w:rsidP="004A2CDA" w14:paraId="1BEFBD57" w14:textId="47C127D6">
          <w:pPr>
            <w:spacing w:before="80" w:after="80"/>
            <w:jc w:val="center"/>
            <w:rPr>
              <w:rFonts w:ascii="Arial" w:hAnsi="Arial" w:cs="Arial"/>
              <w:b/>
              <w:sz w:val="28"/>
            </w:rPr>
          </w:pPr>
          <w:r w:rsidRPr="00D03B59">
            <w:rPr>
              <w:rFonts w:ascii="Arial" w:hAnsi="Arial" w:cs="Arial"/>
              <w:b/>
              <w:noProof/>
              <w:sz w:val="28"/>
            </w:rPr>
            <w:drawing>
              <wp:inline distT="0" distB="0" distL="0" distR="0">
                <wp:extent cx="1769697" cy="411480"/>
                <wp:effectExtent l="0" t="0" r="2540" b="7620"/>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00020" cy="441782"/>
                        </a:xfrm>
                        <a:prstGeom prst="rect">
                          <a:avLst/>
                        </a:prstGeom>
                      </pic:spPr>
                    </pic:pic>
                  </a:graphicData>
                </a:graphic>
              </wp:inline>
            </w:drawing>
          </w:r>
        </w:p>
      </w:tc>
      <w:tc>
        <w:tcPr>
          <w:tcW w:w="4394" w:type="dxa"/>
          <w:gridSpan w:val="3"/>
          <w:vAlign w:val="center"/>
        </w:tcPr>
        <w:p w:rsidR="004A2CDA" w:rsidRPr="003F549F" w:rsidP="004423E6" w14:paraId="7B244945" w14:textId="16D51903">
          <w:pPr>
            <w:spacing w:before="120" w:after="120"/>
            <w:jc w:val="center"/>
            <w:rPr>
              <w:rFonts w:ascii="Arial" w:hAnsi="Arial" w:cs="Arial"/>
              <w:bCs/>
              <w:sz w:val="28"/>
              <w:szCs w:val="28"/>
            </w:rPr>
          </w:pPr>
          <w:r w:rsidRPr="00BA0228">
            <w:rPr>
              <w:rFonts w:ascii="Arial" w:hAnsi="Arial" w:cs="Arial"/>
            </w:rPr>
            <w:fldChar w:fldCharType="begin" w:fldLock="1"/>
          </w:r>
          <w:r w:rsidRPr="00BA0228">
            <w:rPr>
              <w:rFonts w:ascii="Arial" w:hAnsi="Arial" w:cs="Arial"/>
            </w:rPr>
            <w:instrText xml:space="preserve"> DOCPROPERTY EK_DokTittel \*charformat \* MERGEFORMAT </w:instrText>
          </w:r>
          <w:r w:rsidRPr="00BA0228">
            <w:rPr>
              <w:rFonts w:ascii="Arial" w:hAnsi="Arial" w:cs="Arial"/>
            </w:rPr>
            <w:fldChar w:fldCharType="separate"/>
          </w:r>
          <w:r w:rsidRPr="00BA0228">
            <w:rPr>
              <w:rFonts w:ascii="Arial" w:hAnsi="Arial" w:cs="Arial"/>
              <w:noProof/>
            </w:rPr>
            <w:t>F623-04</w:t>
          </w:r>
          <w:r w:rsidRPr="00BA0228">
            <w:rPr>
              <w:rFonts w:ascii="Arial" w:hAnsi="Arial" w:cs="Arial"/>
            </w:rPr>
            <w:t xml:space="preserve"> Mal Avslutningssamtale i introduksjonsperioden</w:t>
          </w:r>
          <w:r w:rsidRPr="00BA0228">
            <w:rPr>
              <w:rFonts w:ascii="Arial" w:hAnsi="Arial" w:cs="Arial"/>
              <w:noProof/>
            </w:rPr>
            <w:fldChar w:fldCharType="end"/>
          </w:r>
        </w:p>
      </w:tc>
      <w:tc>
        <w:tcPr>
          <w:tcW w:w="1903" w:type="dxa"/>
          <w:gridSpan w:val="2"/>
          <w:vAlign w:val="center"/>
        </w:tcPr>
        <w:p w:rsidR="004A2CDA" w:rsidRPr="003F549F" w:rsidP="004423E6" w14:paraId="7C1959E1" w14:textId="07D18CF2">
          <w:pPr>
            <w:spacing w:before="120" w:after="120"/>
            <w:jc w:val="center"/>
            <w:rPr>
              <w:rFonts w:ascii="Arial" w:hAnsi="Arial" w:cs="Arial"/>
              <w:color w:val="000080"/>
              <w:sz w:val="20"/>
            </w:rPr>
          </w:pPr>
          <w:r w:rsidRPr="003F549F">
            <w:rPr>
              <w:rFonts w:ascii="Arial" w:hAnsi="Arial" w:cs="Arial"/>
              <w:sz w:val="20"/>
            </w:rPr>
            <w:fldChar w:fldCharType="begin" w:fldLock="1"/>
          </w:r>
          <w:r w:rsidRPr="003F549F">
            <w:rPr>
              <w:rFonts w:ascii="Arial" w:hAnsi="Arial" w:cs="Arial"/>
              <w:sz w:val="20"/>
            </w:rPr>
            <w:instrText xml:space="preserve"> DOCPROPERTY EK_DokType </w:instrText>
          </w:r>
          <w:r w:rsidRPr="003F549F">
            <w:rPr>
              <w:rFonts w:ascii="Arial" w:hAnsi="Arial" w:cs="Arial"/>
              <w:sz w:val="20"/>
            </w:rPr>
            <w:fldChar w:fldCharType="separate"/>
          </w:r>
          <w:r w:rsidRPr="003F549F">
            <w:rPr>
              <w:rFonts w:ascii="Arial" w:hAnsi="Arial" w:cs="Arial"/>
              <w:sz w:val="20"/>
            </w:rPr>
            <w:t>Skjema</w:t>
          </w:r>
          <w:r w:rsidRPr="003F549F">
            <w:rPr>
              <w:rFonts w:ascii="Arial" w:hAnsi="Arial" w:cs="Arial"/>
              <w:sz w:val="20"/>
            </w:rPr>
            <w:fldChar w:fldCharType="end"/>
          </w:r>
        </w:p>
      </w:tc>
    </w:tr>
    <w:tr w14:paraId="7E7BBBE1" w14:textId="77777777" w:rsidTr="003F549F">
      <w:tblPrEx>
        <w:tblW w:w="9558" w:type="dxa"/>
        <w:tblInd w:w="-147" w:type="dxa"/>
        <w:tblLayout w:type="fixed"/>
        <w:tblCellMar>
          <w:left w:w="56" w:type="dxa"/>
          <w:right w:w="56" w:type="dxa"/>
        </w:tblCellMar>
        <w:tblLook w:val="0000"/>
      </w:tblPrEx>
      <w:trPr>
        <w:cantSplit/>
        <w:trHeight w:val="454"/>
      </w:trPr>
      <w:tc>
        <w:tcPr>
          <w:tcW w:w="1418" w:type="dxa"/>
        </w:tcPr>
        <w:p w:rsidR="003F549F" w:rsidRPr="00D03B59" w:rsidP="00A144F9" w14:paraId="2E4EB196" w14:textId="2F5594BC">
          <w:pPr>
            <w:spacing w:line="276" w:lineRule="auto"/>
            <w:rPr>
              <w:rFonts w:ascii="Arial" w:hAnsi="Arial" w:cs="Arial"/>
              <w:sz w:val="16"/>
            </w:rPr>
          </w:pPr>
          <w:r w:rsidRPr="00D03B59">
            <w:rPr>
              <w:rFonts w:ascii="Arial" w:hAnsi="Arial" w:cs="Arial"/>
              <w:sz w:val="16"/>
            </w:rPr>
            <w:t>Dok.id.:</w:t>
          </w:r>
        </w:p>
        <w:p w:rsidR="004A2CDA" w:rsidRPr="00D03B59" w:rsidP="00A144F9" w14:paraId="3FFB5026" w14:textId="1BFF80F7">
          <w:pPr>
            <w:spacing w:line="276" w:lineRule="auto"/>
            <w:rPr>
              <w:rFonts w:ascii="Arial" w:hAnsi="Arial" w:cs="Arial"/>
              <w:sz w:val="16"/>
            </w:rPr>
          </w:pPr>
          <w:r w:rsidRPr="00D03B59">
            <w:rPr>
              <w:rFonts w:ascii="Arial" w:hAnsi="Arial" w:cs="Arial"/>
              <w:sz w:val="20"/>
            </w:rPr>
            <w:fldChar w:fldCharType="begin" w:fldLock="1"/>
          </w:r>
          <w:r w:rsidRPr="00D03B59">
            <w:rPr>
              <w:rFonts w:ascii="Arial" w:hAnsi="Arial" w:cs="Arial"/>
              <w:sz w:val="20"/>
            </w:rPr>
            <w:instrText xml:space="preserve"> DOCPROPERTY EK_DokumentID \*charformat \* MERGEFORMAT </w:instrText>
          </w:r>
          <w:r w:rsidRPr="00D03B59">
            <w:rPr>
              <w:rFonts w:ascii="Arial" w:hAnsi="Arial" w:cs="Arial"/>
              <w:sz w:val="20"/>
            </w:rPr>
            <w:fldChar w:fldCharType="separate"/>
          </w:r>
          <w:r w:rsidRPr="00D03B59">
            <w:rPr>
              <w:rFonts w:ascii="Arial" w:hAnsi="Arial" w:cs="Arial"/>
              <w:sz w:val="20"/>
            </w:rPr>
            <w:t>D00154</w:t>
          </w:r>
          <w:r w:rsidRPr="00D03B59">
            <w:rPr>
              <w:rFonts w:ascii="Arial" w:hAnsi="Arial" w:cs="Arial"/>
              <w:sz w:val="20"/>
            </w:rPr>
            <w:fldChar w:fldCharType="end"/>
          </w:r>
        </w:p>
      </w:tc>
      <w:tc>
        <w:tcPr>
          <w:tcW w:w="2268" w:type="dxa"/>
          <w:gridSpan w:val="2"/>
        </w:tcPr>
        <w:p w:rsidR="004A2CDA" w:rsidRPr="00D03B59" w:rsidP="00A144F9" w14:paraId="7C7D72A9" w14:textId="06589FD3">
          <w:pPr>
            <w:spacing w:line="276" w:lineRule="auto"/>
            <w:rPr>
              <w:rFonts w:ascii="Arial" w:hAnsi="Arial" w:cs="Arial"/>
              <w:sz w:val="20"/>
            </w:rPr>
          </w:pPr>
          <w:r w:rsidRPr="00D03B59">
            <w:rPr>
              <w:rFonts w:ascii="Arial" w:hAnsi="Arial" w:cs="Arial"/>
              <w:sz w:val="16"/>
            </w:rPr>
            <w:t>Utarbeidet av:</w:t>
          </w:r>
        </w:p>
        <w:p w:rsidR="004A2CDA" w:rsidRPr="00D03B59" w:rsidP="00A144F9" w14:paraId="3228830B" w14:textId="30942FD2">
          <w:pPr>
            <w:spacing w:line="276" w:lineRule="auto"/>
            <w:rPr>
              <w:rFonts w:ascii="Arial" w:hAnsi="Arial" w:cs="Arial"/>
              <w:sz w:val="20"/>
            </w:rPr>
          </w:pPr>
          <w:r w:rsidRPr="00D03B59">
            <w:rPr>
              <w:rFonts w:ascii="Arial" w:hAnsi="Arial" w:cs="Arial"/>
              <w:sz w:val="20"/>
            </w:rPr>
            <w:fldChar w:fldCharType="begin" w:fldLock="1"/>
          </w:r>
          <w:r w:rsidRPr="00D03B59">
            <w:rPr>
              <w:rFonts w:ascii="Arial" w:hAnsi="Arial" w:cs="Arial"/>
              <w:sz w:val="20"/>
            </w:rPr>
            <w:instrText xml:space="preserve"> DOCPROPERTY EK_Ansvarlig \*charformat \* MERGEFORMAT </w:instrText>
          </w:r>
          <w:r w:rsidRPr="00D03B59">
            <w:rPr>
              <w:rFonts w:ascii="Arial" w:hAnsi="Arial" w:cs="Arial"/>
              <w:sz w:val="20"/>
            </w:rPr>
            <w:fldChar w:fldCharType="separate"/>
          </w:r>
          <w:r w:rsidRPr="00D03B59">
            <w:rPr>
              <w:rFonts w:ascii="Arial" w:hAnsi="Arial" w:cs="Arial"/>
              <w:sz w:val="20"/>
            </w:rPr>
            <w:t>Heidi Behring Hansen</w:t>
          </w:r>
          <w:r w:rsidRPr="00D03B59">
            <w:rPr>
              <w:rFonts w:ascii="Arial" w:hAnsi="Arial" w:cs="Arial"/>
              <w:sz w:val="20"/>
            </w:rPr>
            <w:fldChar w:fldCharType="end"/>
          </w:r>
        </w:p>
      </w:tc>
      <w:tc>
        <w:tcPr>
          <w:tcW w:w="2268" w:type="dxa"/>
        </w:tcPr>
        <w:p w:rsidR="004A2CDA" w:rsidRPr="00D03B59" w:rsidP="00A144F9" w14:paraId="57380E24" w14:textId="77777777">
          <w:pPr>
            <w:spacing w:line="276" w:lineRule="auto"/>
            <w:rPr>
              <w:rFonts w:ascii="Arial" w:hAnsi="Arial" w:cs="Arial"/>
              <w:sz w:val="20"/>
            </w:rPr>
          </w:pPr>
          <w:r w:rsidRPr="00D03B59">
            <w:rPr>
              <w:rFonts w:ascii="Arial" w:hAnsi="Arial" w:cs="Arial"/>
              <w:sz w:val="16"/>
            </w:rPr>
            <w:t>Godkjent av:</w:t>
          </w:r>
        </w:p>
        <w:p w:rsidR="004A2CDA" w:rsidRPr="00D03B59" w:rsidP="00A144F9" w14:paraId="1C83706B" w14:textId="77777777">
          <w:pPr>
            <w:spacing w:line="276" w:lineRule="auto"/>
            <w:rPr>
              <w:rFonts w:ascii="Arial" w:hAnsi="Arial" w:cs="Arial"/>
            </w:rPr>
          </w:pPr>
          <w:r w:rsidRPr="00D03B59">
            <w:rPr>
              <w:rFonts w:ascii="Arial" w:hAnsi="Arial" w:cs="Arial"/>
              <w:sz w:val="20"/>
            </w:rPr>
            <w:fldChar w:fldCharType="begin" w:fldLock="1"/>
          </w:r>
          <w:r w:rsidRPr="00D03B59">
            <w:rPr>
              <w:rFonts w:ascii="Arial" w:hAnsi="Arial" w:cs="Arial"/>
              <w:sz w:val="20"/>
            </w:rPr>
            <w:instrText>DOCPROPERTY EK_Signatur \*charformat</w:instrText>
          </w:r>
          <w:r w:rsidRPr="00D03B59">
            <w:rPr>
              <w:rFonts w:ascii="Arial" w:hAnsi="Arial" w:cs="Arial"/>
              <w:sz w:val="20"/>
            </w:rPr>
            <w:fldChar w:fldCharType="separate"/>
          </w:r>
          <w:r w:rsidRPr="00D03B59">
            <w:rPr>
              <w:rFonts w:ascii="Arial" w:hAnsi="Arial" w:cs="Arial"/>
              <w:sz w:val="20"/>
            </w:rPr>
            <w:t>Marit Hagen Øygarden</w:t>
          </w:r>
          <w:r w:rsidRPr="00D03B59">
            <w:rPr>
              <w:rFonts w:ascii="Arial" w:hAnsi="Arial" w:cs="Arial"/>
              <w:sz w:val="20"/>
            </w:rPr>
            <w:fldChar w:fldCharType="end"/>
          </w:r>
        </w:p>
      </w:tc>
      <w:tc>
        <w:tcPr>
          <w:tcW w:w="1701" w:type="dxa"/>
        </w:tcPr>
        <w:p w:rsidR="004A2CDA" w:rsidRPr="00D03B59" w:rsidP="00A144F9" w14:paraId="453B47B4" w14:textId="6062A9F5">
          <w:pPr>
            <w:spacing w:line="276" w:lineRule="auto"/>
            <w:rPr>
              <w:rFonts w:ascii="Arial" w:hAnsi="Arial" w:cs="Arial"/>
              <w:sz w:val="20"/>
            </w:rPr>
          </w:pPr>
          <w:r w:rsidRPr="00D03B59">
            <w:rPr>
              <w:rFonts w:ascii="Arial" w:hAnsi="Arial" w:cs="Arial"/>
              <w:sz w:val="16"/>
            </w:rPr>
            <w:t>Gjelder fra:</w:t>
          </w:r>
        </w:p>
        <w:p w:rsidR="004A2CDA" w:rsidRPr="00D03B59" w:rsidP="00A144F9" w14:paraId="37EA8642" w14:textId="6AF5F953">
          <w:pPr>
            <w:spacing w:line="276" w:lineRule="auto"/>
            <w:rPr>
              <w:rFonts w:ascii="Arial" w:hAnsi="Arial" w:cs="Arial"/>
              <w:sz w:val="20"/>
            </w:rPr>
          </w:pPr>
          <w:r w:rsidRPr="00D03B59">
            <w:rPr>
              <w:rFonts w:ascii="Arial" w:hAnsi="Arial" w:cs="Arial"/>
              <w:sz w:val="20"/>
            </w:rPr>
            <w:fldChar w:fldCharType="begin" w:fldLock="1"/>
          </w:r>
          <w:r w:rsidRPr="00D03B59">
            <w:rPr>
              <w:rFonts w:ascii="Arial" w:hAnsi="Arial" w:cs="Arial"/>
              <w:sz w:val="20"/>
            </w:rPr>
            <w:instrText xml:space="preserve"> DOCPROPERTY EK_GjelderFra </w:instrText>
          </w:r>
          <w:r w:rsidRPr="00D03B59">
            <w:rPr>
              <w:rFonts w:ascii="Arial" w:hAnsi="Arial" w:cs="Arial"/>
              <w:sz w:val="20"/>
            </w:rPr>
            <w:fldChar w:fldCharType="separate"/>
          </w:r>
          <w:r w:rsidRPr="00D03B59">
            <w:rPr>
              <w:rFonts w:ascii="Arial" w:hAnsi="Arial" w:cs="Arial"/>
              <w:sz w:val="20"/>
            </w:rPr>
            <w:t>02.10.2023</w:t>
          </w:r>
          <w:r w:rsidRPr="00D03B59">
            <w:rPr>
              <w:rFonts w:ascii="Arial" w:hAnsi="Arial" w:cs="Arial"/>
              <w:sz w:val="20"/>
            </w:rPr>
            <w:fldChar w:fldCharType="end"/>
          </w:r>
        </w:p>
      </w:tc>
      <w:tc>
        <w:tcPr>
          <w:tcW w:w="851" w:type="dxa"/>
        </w:tcPr>
        <w:p w:rsidR="004A2CDA" w:rsidRPr="00D03B59" w:rsidP="00A144F9" w14:paraId="185E08D5" w14:textId="77777777">
          <w:pPr>
            <w:spacing w:line="276" w:lineRule="auto"/>
            <w:rPr>
              <w:rFonts w:ascii="Arial" w:hAnsi="Arial" w:cs="Arial"/>
              <w:sz w:val="20"/>
            </w:rPr>
          </w:pPr>
          <w:r w:rsidRPr="00D03B59">
            <w:rPr>
              <w:rFonts w:ascii="Arial" w:hAnsi="Arial" w:cs="Arial"/>
              <w:sz w:val="16"/>
            </w:rPr>
            <w:t>Versjon:</w:t>
          </w:r>
        </w:p>
        <w:p w:rsidR="004A2CDA" w:rsidRPr="00D03B59" w:rsidP="00A144F9" w14:paraId="3B2D769B" w14:textId="6A8592C4">
          <w:pPr>
            <w:spacing w:line="276" w:lineRule="auto"/>
            <w:rPr>
              <w:rFonts w:ascii="Arial" w:hAnsi="Arial" w:cs="Arial"/>
            </w:rPr>
          </w:pPr>
          <w:r w:rsidRPr="00D03B59">
            <w:rPr>
              <w:rFonts w:ascii="Arial" w:hAnsi="Arial" w:cs="Arial"/>
              <w:sz w:val="20"/>
            </w:rPr>
            <w:fldChar w:fldCharType="begin" w:fldLock="1"/>
          </w:r>
          <w:r w:rsidRPr="00D03B59">
            <w:rPr>
              <w:rFonts w:ascii="Arial" w:hAnsi="Arial" w:cs="Arial"/>
              <w:sz w:val="20"/>
            </w:rPr>
            <w:instrText>DOCPROPERTY EK_Utgave \*charformat</w:instrText>
          </w:r>
          <w:r w:rsidRPr="00D03B59">
            <w:rPr>
              <w:rFonts w:ascii="Arial" w:hAnsi="Arial" w:cs="Arial"/>
              <w:sz w:val="20"/>
            </w:rPr>
            <w:fldChar w:fldCharType="separate"/>
          </w:r>
          <w:r w:rsidRPr="00D03B59">
            <w:rPr>
              <w:rFonts w:ascii="Arial" w:hAnsi="Arial" w:cs="Arial"/>
              <w:sz w:val="20"/>
            </w:rPr>
            <w:t>1.01</w:t>
          </w:r>
          <w:r w:rsidRPr="00D03B59">
            <w:rPr>
              <w:rFonts w:ascii="Arial" w:hAnsi="Arial" w:cs="Arial"/>
              <w:sz w:val="20"/>
            </w:rPr>
            <w:fldChar w:fldCharType="end"/>
          </w:r>
        </w:p>
      </w:tc>
      <w:tc>
        <w:tcPr>
          <w:tcW w:w="1052" w:type="dxa"/>
        </w:tcPr>
        <w:p w:rsidR="004A2CDA" w:rsidRPr="00D03B59" w:rsidP="00A144F9" w14:paraId="5A2BEFF9" w14:textId="77777777">
          <w:pPr>
            <w:spacing w:line="276" w:lineRule="auto"/>
            <w:rPr>
              <w:rFonts w:ascii="Arial" w:hAnsi="Arial" w:cs="Arial"/>
              <w:sz w:val="20"/>
            </w:rPr>
          </w:pPr>
          <w:r w:rsidRPr="00D03B59">
            <w:rPr>
              <w:rFonts w:ascii="Arial" w:hAnsi="Arial" w:cs="Arial"/>
              <w:sz w:val="16"/>
            </w:rPr>
            <w:t>Sidenr:</w:t>
          </w:r>
        </w:p>
        <w:p w:rsidR="004A2CDA" w:rsidRPr="00D03B59" w:rsidP="00A144F9" w14:paraId="62A2113A" w14:textId="77777777">
          <w:pPr>
            <w:spacing w:line="276" w:lineRule="auto"/>
            <w:jc w:val="center"/>
            <w:rPr>
              <w:rFonts w:ascii="Arial" w:hAnsi="Arial" w:cs="Arial"/>
            </w:rPr>
          </w:pPr>
          <w:r w:rsidRPr="00D03B59">
            <w:rPr>
              <w:rFonts w:ascii="Arial" w:hAnsi="Arial" w:cs="Arial"/>
              <w:sz w:val="20"/>
            </w:rPr>
            <w:fldChar w:fldCharType="begin"/>
          </w:r>
          <w:r w:rsidRPr="00D03B59">
            <w:rPr>
              <w:rFonts w:ascii="Arial" w:hAnsi="Arial" w:cs="Arial"/>
              <w:sz w:val="20"/>
            </w:rPr>
            <w:instrText>PA</w:instrText>
          </w:r>
          <w:r w:rsidRPr="00D03B59">
            <w:rPr>
              <w:rFonts w:ascii="Arial" w:hAnsi="Arial" w:cs="Arial"/>
              <w:sz w:val="20"/>
            </w:rPr>
            <w:instrText xml:space="preserve">GE </w:instrText>
          </w:r>
          <w:r w:rsidRPr="00D03B59">
            <w:rPr>
              <w:rFonts w:ascii="Arial" w:hAnsi="Arial" w:cs="Arial"/>
              <w:sz w:val="20"/>
            </w:rPr>
            <w:fldChar w:fldCharType="separate"/>
          </w:r>
          <w:r w:rsidRPr="00D03B59">
            <w:rPr>
              <w:rFonts w:ascii="Arial" w:hAnsi="Arial" w:cs="Arial"/>
              <w:sz w:val="20"/>
              <w:lang w:val="nb-NO" w:eastAsia="nb-NO" w:bidi="ar-SA"/>
            </w:rPr>
            <w:t>1</w:t>
          </w:r>
          <w:r w:rsidRPr="00D03B59">
            <w:rPr>
              <w:rFonts w:ascii="Arial" w:hAnsi="Arial" w:cs="Arial"/>
              <w:sz w:val="20"/>
            </w:rPr>
            <w:fldChar w:fldCharType="end"/>
          </w:r>
          <w:r w:rsidRPr="00D03B59">
            <w:rPr>
              <w:rFonts w:ascii="Arial" w:hAnsi="Arial" w:cs="Arial"/>
              <w:sz w:val="20"/>
            </w:rPr>
            <w:t xml:space="preserve"> av </w:t>
          </w:r>
          <w:r w:rsidRPr="00D03B59">
            <w:rPr>
              <w:rFonts w:ascii="Arial" w:hAnsi="Arial" w:cs="Arial"/>
              <w:sz w:val="20"/>
            </w:rPr>
            <w:fldChar w:fldCharType="begin"/>
          </w:r>
          <w:r w:rsidRPr="00D03B59">
            <w:rPr>
              <w:rFonts w:ascii="Arial" w:hAnsi="Arial" w:cs="Arial"/>
              <w:sz w:val="20"/>
            </w:rPr>
            <w:instrText>NUMPAGES</w:instrText>
          </w:r>
          <w:r w:rsidRPr="00D03B59">
            <w:rPr>
              <w:rFonts w:ascii="Arial" w:hAnsi="Arial" w:cs="Arial"/>
              <w:sz w:val="20"/>
            </w:rPr>
            <w:fldChar w:fldCharType="separate"/>
          </w:r>
          <w:r w:rsidRPr="00D03B59">
            <w:rPr>
              <w:rFonts w:ascii="Arial" w:hAnsi="Arial" w:cs="Arial"/>
              <w:sz w:val="20"/>
            </w:rPr>
            <w:t>4</w:t>
          </w:r>
          <w:r w:rsidRPr="00D03B59">
            <w:rPr>
              <w:rFonts w:ascii="Arial" w:hAnsi="Arial" w:cs="Arial"/>
              <w:sz w:val="20"/>
            </w:rPr>
            <w:fldChar w:fldCharType="end"/>
          </w:r>
        </w:p>
      </w:tc>
    </w:tr>
  </w:tbl>
  <w:p w:rsidR="00F05185" w:rsidRPr="00D03B59" w14:paraId="6BE39076" w14:textId="77777777">
    <w:pPr>
      <w:pStyle w:val="Head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F14383"/>
    <w:multiLevelType w:val="hybridMultilevel"/>
    <w:tmpl w:val="8DEC221C"/>
    <w:lvl w:ilvl="0">
      <w:start w:val="3"/>
      <w:numFmt w:val="bullet"/>
      <w:lvlText w:val="•"/>
      <w:lvlJc w:val="left"/>
      <w:pPr>
        <w:ind w:left="1070" w:hanging="71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EF3273"/>
    <w:multiLevelType w:val="hybridMultilevel"/>
    <w:tmpl w:val="319A429E"/>
    <w:lvl w:ilvl="0">
      <w:start w:val="3"/>
      <w:numFmt w:val="bullet"/>
      <w:lvlText w:val="•"/>
      <w:lvlJc w:val="left"/>
      <w:pPr>
        <w:ind w:left="1070" w:hanging="71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095BE0"/>
    <w:multiLevelType w:val="hybridMultilevel"/>
    <w:tmpl w:val="1060ADA8"/>
    <w:lvl w:ilvl="0">
      <w:start w:val="3"/>
      <w:numFmt w:val="bullet"/>
      <w:lvlText w:val="•"/>
      <w:lvlJc w:val="left"/>
      <w:pPr>
        <w:ind w:left="1070" w:hanging="71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A86511"/>
    <w:multiLevelType w:val="hybridMultilevel"/>
    <w:tmpl w:val="1EF29B74"/>
    <w:lvl w:ilvl="0">
      <w:start w:val="3"/>
      <w:numFmt w:val="bullet"/>
      <w:lvlText w:val="•"/>
      <w:lvlJc w:val="left"/>
      <w:pPr>
        <w:ind w:left="1070" w:hanging="71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54627EA"/>
    <w:multiLevelType w:val="hybridMultilevel"/>
    <w:tmpl w:val="D1428144"/>
    <w:lvl w:ilvl="0">
      <w:start w:val="3"/>
      <w:numFmt w:val="bullet"/>
      <w:lvlText w:val="•"/>
      <w:lvlJc w:val="left"/>
      <w:pPr>
        <w:ind w:left="1070" w:hanging="71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E0B61D2"/>
    <w:multiLevelType w:val="hybridMultilevel"/>
    <w:tmpl w:val="0702449A"/>
    <w:lvl w:ilvl="0">
      <w:start w:val="3"/>
      <w:numFmt w:val="bullet"/>
      <w:lvlText w:val="•"/>
      <w:lvlJc w:val="left"/>
      <w:pPr>
        <w:ind w:left="1070" w:hanging="71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EC837A9"/>
    <w:multiLevelType w:val="hybridMultilevel"/>
    <w:tmpl w:val="22A21A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F6A4F54"/>
    <w:multiLevelType w:val="hybridMultilevel"/>
    <w:tmpl w:val="0818CC66"/>
    <w:lvl w:ilvl="0">
      <w:start w:val="3"/>
      <w:numFmt w:val="bullet"/>
      <w:lvlText w:val="•"/>
      <w:lvlJc w:val="left"/>
      <w:pPr>
        <w:ind w:left="1070" w:hanging="71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1BE3B51"/>
    <w:multiLevelType w:val="hybridMultilevel"/>
    <w:tmpl w:val="80F496BC"/>
    <w:lvl w:ilvl="0">
      <w:start w:val="3"/>
      <w:numFmt w:val="bullet"/>
      <w:lvlText w:val="•"/>
      <w:lvlJc w:val="left"/>
      <w:pPr>
        <w:ind w:left="1070" w:hanging="71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ED55ACE"/>
    <w:multiLevelType w:val="hybridMultilevel"/>
    <w:tmpl w:val="DAAC9E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98B3C4A"/>
    <w:multiLevelType w:val="hybridMultilevel"/>
    <w:tmpl w:val="473E8FF6"/>
    <w:lvl w:ilvl="0">
      <w:start w:val="3"/>
      <w:numFmt w:val="bullet"/>
      <w:lvlText w:val="•"/>
      <w:lvlJc w:val="left"/>
      <w:pPr>
        <w:ind w:left="1070" w:hanging="71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A9F1B0F"/>
    <w:multiLevelType w:val="hybridMultilevel"/>
    <w:tmpl w:val="1F1CFB2A"/>
    <w:lvl w:ilvl="0">
      <w:start w:val="3"/>
      <w:numFmt w:val="bullet"/>
      <w:lvlText w:val="•"/>
      <w:lvlJc w:val="left"/>
      <w:pPr>
        <w:ind w:left="1070" w:hanging="71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17E5106"/>
    <w:multiLevelType w:val="hybridMultilevel"/>
    <w:tmpl w:val="1D1C432A"/>
    <w:lvl w:ilvl="0">
      <w:start w:val="3"/>
      <w:numFmt w:val="bullet"/>
      <w:lvlText w:val="•"/>
      <w:lvlJc w:val="left"/>
      <w:pPr>
        <w:ind w:left="1070" w:hanging="71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51178681">
    <w:abstractNumId w:val="6"/>
  </w:num>
  <w:num w:numId="2" w16cid:durableId="1770007256">
    <w:abstractNumId w:val="11"/>
  </w:num>
  <w:num w:numId="3" w16cid:durableId="981271075">
    <w:abstractNumId w:val="3"/>
  </w:num>
  <w:num w:numId="4" w16cid:durableId="1484659806">
    <w:abstractNumId w:val="1"/>
  </w:num>
  <w:num w:numId="5" w16cid:durableId="2068410531">
    <w:abstractNumId w:val="5"/>
  </w:num>
  <w:num w:numId="6" w16cid:durableId="1101142191">
    <w:abstractNumId w:val="9"/>
  </w:num>
  <w:num w:numId="7" w16cid:durableId="1708677705">
    <w:abstractNumId w:val="10"/>
  </w:num>
  <w:num w:numId="8" w16cid:durableId="1387952244">
    <w:abstractNumId w:val="7"/>
  </w:num>
  <w:num w:numId="9" w16cid:durableId="1376277078">
    <w:abstractNumId w:val="0"/>
  </w:num>
  <w:num w:numId="10" w16cid:durableId="2022077764">
    <w:abstractNumId w:val="8"/>
  </w:num>
  <w:num w:numId="11" w16cid:durableId="1281186142">
    <w:abstractNumId w:val="4"/>
  </w:num>
  <w:num w:numId="12" w16cid:durableId="1304508439">
    <w:abstractNumId w:val="2"/>
  </w:num>
  <w:num w:numId="13" w16cid:durableId="19247269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intFractionalCharacterWidth/>
  <w:proofState w:spelling="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F7"/>
    <w:rsid w:val="00062585"/>
    <w:rsid w:val="0006743C"/>
    <w:rsid w:val="00075819"/>
    <w:rsid w:val="000C2964"/>
    <w:rsid w:val="001064F7"/>
    <w:rsid w:val="001D4821"/>
    <w:rsid w:val="001D4F5A"/>
    <w:rsid w:val="00220D4A"/>
    <w:rsid w:val="0022247A"/>
    <w:rsid w:val="00253CED"/>
    <w:rsid w:val="00273DB9"/>
    <w:rsid w:val="00300DDF"/>
    <w:rsid w:val="00343B5E"/>
    <w:rsid w:val="00344E31"/>
    <w:rsid w:val="00397EEA"/>
    <w:rsid w:val="003D31AA"/>
    <w:rsid w:val="003F48BA"/>
    <w:rsid w:val="003F549F"/>
    <w:rsid w:val="00404B35"/>
    <w:rsid w:val="0041427A"/>
    <w:rsid w:val="004423E6"/>
    <w:rsid w:val="00447791"/>
    <w:rsid w:val="00466D79"/>
    <w:rsid w:val="004755DB"/>
    <w:rsid w:val="004A2CDA"/>
    <w:rsid w:val="004A5A49"/>
    <w:rsid w:val="004B3096"/>
    <w:rsid w:val="004E6E3C"/>
    <w:rsid w:val="00592B17"/>
    <w:rsid w:val="005B3730"/>
    <w:rsid w:val="006156FC"/>
    <w:rsid w:val="00641BF9"/>
    <w:rsid w:val="006B722C"/>
    <w:rsid w:val="006E0624"/>
    <w:rsid w:val="00715DD5"/>
    <w:rsid w:val="007170E9"/>
    <w:rsid w:val="0071712A"/>
    <w:rsid w:val="00760120"/>
    <w:rsid w:val="00761CD9"/>
    <w:rsid w:val="0076668C"/>
    <w:rsid w:val="007768FF"/>
    <w:rsid w:val="00786320"/>
    <w:rsid w:val="0079034A"/>
    <w:rsid w:val="0079162A"/>
    <w:rsid w:val="0079383C"/>
    <w:rsid w:val="007A3468"/>
    <w:rsid w:val="007A6D7E"/>
    <w:rsid w:val="007D1311"/>
    <w:rsid w:val="007F4BB7"/>
    <w:rsid w:val="00806088"/>
    <w:rsid w:val="00813607"/>
    <w:rsid w:val="00821CA1"/>
    <w:rsid w:val="00821FF2"/>
    <w:rsid w:val="0084674B"/>
    <w:rsid w:val="00870E37"/>
    <w:rsid w:val="008E7928"/>
    <w:rsid w:val="0090135B"/>
    <w:rsid w:val="00915B4C"/>
    <w:rsid w:val="00916A46"/>
    <w:rsid w:val="009340F8"/>
    <w:rsid w:val="009468F1"/>
    <w:rsid w:val="00A003CD"/>
    <w:rsid w:val="00A079C0"/>
    <w:rsid w:val="00A144F9"/>
    <w:rsid w:val="00A17F69"/>
    <w:rsid w:val="00A2540A"/>
    <w:rsid w:val="00A65F49"/>
    <w:rsid w:val="00A66087"/>
    <w:rsid w:val="00A662A8"/>
    <w:rsid w:val="00AA6758"/>
    <w:rsid w:val="00AE77A8"/>
    <w:rsid w:val="00B010DF"/>
    <w:rsid w:val="00B01EF4"/>
    <w:rsid w:val="00B218FA"/>
    <w:rsid w:val="00B35574"/>
    <w:rsid w:val="00BA0228"/>
    <w:rsid w:val="00BA0802"/>
    <w:rsid w:val="00BA2BB9"/>
    <w:rsid w:val="00D03B59"/>
    <w:rsid w:val="00D448E9"/>
    <w:rsid w:val="00DD4593"/>
    <w:rsid w:val="00DE53DD"/>
    <w:rsid w:val="00E63EF6"/>
    <w:rsid w:val="00E7117D"/>
    <w:rsid w:val="00E757DA"/>
    <w:rsid w:val="00EA2F48"/>
    <w:rsid w:val="00EB590C"/>
    <w:rsid w:val="00ED38DB"/>
    <w:rsid w:val="00ED65EB"/>
    <w:rsid w:val="00F05185"/>
    <w:rsid w:val="00F37392"/>
    <w:rsid w:val="00F57686"/>
    <w:rsid w:val="00F7060B"/>
    <w:rsid w:val="00FE1C1D"/>
  </w:rsids>
  <w:docVars>
    <w:docVar w:name="Avdeling" w:val="lab_avdeling"/>
    <w:docVar w:name="Avsnitt" w:val="lab_avsnitt"/>
    <w:docVar w:name="Bedriftsnavn" w:val="Datakvalitet AS"/>
    <w:docVar w:name="beskyttet" w:val="nei"/>
    <w:docVar w:name="docver" w:val="2.20"/>
    <w:docVar w:name="EksRef" w:val="[EksRef]"/>
    <w:docVar w:name="ek_ansvarlig" w:val="[EK-Ansvarlig]"/>
    <w:docVar w:name="ek_bedriftsnavn" w:val="DEMO - Datakvalitet AS"/>
    <w:docVar w:name="ek_dbfields" w:val="EK_Avdeling¤2#4¤2#[Avdeling]¤3#EK_Avsnitt¤2#4¤2#[Avsnitt]¤3#EK_Bedriftsnavn¤2#1¤2#DEMO - Datakvalitet AS¤3#EK_GjelderFra¤2#0¤2#[GjelderFra]¤3#EK_KlGjelderFra¤2#0¤2#[KlGjelderFra]¤3#EK_Opprettet¤2#0¤2#[Opprettet]¤3#EK_Utgitt¤2#0¤2#[Utgitt]¤3#EK_IBrukDato¤2#0¤2#[Endret]¤3#EK_DokumentID¤2#0¤2#[ID]¤3#EK_DokTittel¤2#0¤2#Standard¤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DokAnsvNavn¤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type" w:val="[DokType]"/>
    <w:docVar w:name="ek_dokumentid" w:val="[ID]"/>
    <w:docVar w:name="ek_eksref" w:val="[EK_EksRef]"/>
    <w:docVar w:name="ek_endrfields" w:val="EK_Bedriftsnavn¤1#EK_Rapport¤1#"/>
    <w:docVar w:name="ek_format" w:val="-10"/>
    <w:docVar w:name="ek_gjelderfra" w:val="[GjelderFra]"/>
    <w:docVar w:name="ek_klgjelderfra" w:val="[KlGjelderFra]"/>
    <w:docVar w:name="EK_Protection" w:val="3"/>
    <w:docVar w:name="ek_rapport" w:val="[Tilknyttet rapport]"/>
    <w:docVar w:name="ek_superstikkord" w:val="[SuperStikkord]"/>
    <w:docVar w:name="EK_TYPE" w:val="MAL"/>
    <w:docVar w:name="Erstatter" w:val="lab_erstatter"/>
    <w:docVar w:name="KHB" w:val="UB"/>
    <w:docVar w:name="skitten" w:val="0"/>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F223BB8"/>
  <w15:chartTrackingRefBased/>
  <w15:docId w15:val="{F6749461-BC60-4C56-BCAD-8993A8E3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styleId="Revision">
    <w:name w:val="Revision"/>
    <w:hidden/>
    <w:uiPriority w:val="99"/>
    <w:semiHidden/>
    <w:rsid w:val="00AE77A8"/>
    <w:rPr>
      <w:sz w:val="24"/>
    </w:rPr>
  </w:style>
  <w:style w:type="paragraph" w:styleId="ListParagraph">
    <w:name w:val="List Paragraph"/>
    <w:basedOn w:val="Normal"/>
    <w:uiPriority w:val="34"/>
    <w:qFormat/>
    <w:rsid w:val="00806088"/>
    <w:pPr>
      <w:ind w:left="720"/>
      <w:contextualSpacing/>
    </w:pPr>
  </w:style>
  <w:style w:type="table" w:styleId="TableGrid">
    <w:name w:val="Table Grid"/>
    <w:basedOn w:val="TableNormal"/>
    <w:uiPriority w:val="39"/>
    <w:rsid w:val="00806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060B"/>
    <w:rPr>
      <w:sz w:val="16"/>
      <w:szCs w:val="16"/>
    </w:rPr>
  </w:style>
  <w:style w:type="paragraph" w:styleId="CommentText">
    <w:name w:val="annotation text"/>
    <w:basedOn w:val="Normal"/>
    <w:link w:val="MerknadstekstTegn"/>
    <w:uiPriority w:val="99"/>
    <w:unhideWhenUsed/>
    <w:rsid w:val="00F7060B"/>
    <w:rPr>
      <w:sz w:val="20"/>
    </w:rPr>
  </w:style>
  <w:style w:type="character" w:customStyle="1" w:styleId="MerknadstekstTegn">
    <w:name w:val="Merknadstekst Tegn"/>
    <w:basedOn w:val="DefaultParagraphFont"/>
    <w:link w:val="CommentText"/>
    <w:uiPriority w:val="99"/>
    <w:rsid w:val="00F7060B"/>
  </w:style>
  <w:style w:type="paragraph" w:styleId="CommentSubject">
    <w:name w:val="annotation subject"/>
    <w:basedOn w:val="CommentText"/>
    <w:next w:val="CommentText"/>
    <w:link w:val="KommentaremneTegn"/>
    <w:uiPriority w:val="99"/>
    <w:semiHidden/>
    <w:unhideWhenUsed/>
    <w:rsid w:val="00F7060B"/>
    <w:rPr>
      <w:b/>
      <w:bCs/>
    </w:rPr>
  </w:style>
  <w:style w:type="character" w:customStyle="1" w:styleId="KommentaremneTegn">
    <w:name w:val="Kommentaremne Tegn"/>
    <w:basedOn w:val="MerknadstekstTegn"/>
    <w:link w:val="CommentSubject"/>
    <w:uiPriority w:val="99"/>
    <w:semiHidden/>
    <w:rsid w:val="00F7060B"/>
    <w:rPr>
      <w:b/>
      <w:bCs/>
    </w:rPr>
  </w:style>
  <w:style w:type="paragraph" w:styleId="NormalWeb">
    <w:name w:val="Normal (Web)"/>
    <w:basedOn w:val="Normal"/>
    <w:uiPriority w:val="99"/>
    <w:semiHidden/>
    <w:unhideWhenUsed/>
    <w:rsid w:val="005B3730"/>
    <w:pPr>
      <w:spacing w:before="100" w:beforeAutospacing="1" w:after="100" w:afterAutospacing="1"/>
    </w:pPr>
    <w:rPr>
      <w:szCs w:val="24"/>
    </w:rPr>
  </w:style>
  <w:style w:type="character" w:styleId="Hyperlink">
    <w:name w:val="Hyperlink"/>
    <w:basedOn w:val="DefaultParagraphFont"/>
    <w:uiPriority w:val="99"/>
    <w:unhideWhenUsed/>
    <w:rsid w:val="00253CED"/>
    <w:rPr>
      <w:color w:val="0563C1" w:themeColor="hyperlink"/>
      <w:u w:val="single"/>
    </w:rPr>
  </w:style>
  <w:style w:type="character" w:customStyle="1" w:styleId="Ulstomtale1">
    <w:name w:val="Uløst omtale1"/>
    <w:basedOn w:val="DefaultParagraphFont"/>
    <w:uiPriority w:val="99"/>
    <w:rsid w:val="00253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gskolenvt-public.dkhosting.no/docs/pub/dok00049.htm" TargetMode="External" /><Relationship Id="rId5" Type="http://schemas.openxmlformats.org/officeDocument/2006/relationships/hyperlink" Target="https://fagskolenvt-public.dkhosting.no/docs/dok/DOK00151.docx" TargetMode="External" /><Relationship Id="rId6" Type="http://schemas.openxmlformats.org/officeDocument/2006/relationships/hyperlink" Target="https://fagskolenvt-public.dkhosting.no/docs/pub/dok00152.htm" TargetMode="External" /><Relationship Id="rId7" Type="http://schemas.openxmlformats.org/officeDocument/2006/relationships/hyperlink" Target="https://fagskolenvt-public.dkhosting.no/docs/pub/dok00153.htm" TargetMode="Externa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ATAKVALITET\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 Id="rId2" Type="http://schemas.microsoft.com/office/2011/relationships/webextension" Target="webextension2.xml" /><Relationship Id="rId3" Type="http://schemas.microsoft.com/office/2011/relationships/webextension" Target="webextension3.xml"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BE83C698-B75D-4F8B-A958-B0BA04992EAC}">
  <we:reference id="1fc441d0-c011-4dad-878a-44e68ea26eb6" version="1.0.0.2" store="EXCatalog" storeType="ex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34FBF677-37A3-43CC-AF03-9688BC37EA23}">
  <we:reference id="1fc441d0-c012-4ded-878a-44e68ea26eb9" version="1.0.1.0" store="EXCatalog" storeType="excatalog"/>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3E7F28DC-E1C5-AE4C-B8D6-E83B3FFCD0BE}">
  <we:reference id="wa200003024" version="1.0.3.0" store="nb-NO" storeType="omex"/>
  <we:alternateReferences>
    <we:reference id="wa200003024" version="1.0.3.0" store="nb-NO"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OPERATIV_EK3TEMPDISABLED</Template>
  <TotalTime>156</TotalTime>
  <Pages>4</Pages>
  <Words>474</Words>
  <Characters>3837</Characters>
  <Application>Microsoft Office Word</Application>
  <DocSecurity>0</DocSecurity>
  <Lines>31</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Mal Avslutningssamtale i introduksjonsperioden</vt:lpstr>
      <vt:lpstr>Standard</vt:lpstr>
    </vt:vector>
  </TitlesOfParts>
  <Company>Datakvalitet</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F623-04 Mal Avslutningssamtale i introduksjonsperioden</dc:title>
  <dc:subject>Standard|[RefNr]|</dc:subject>
  <dc:creator>Handbok</dc:creator>
  <dc:description>EK_Avdeling_x0002_4_x0002_[Avdeling]_x0003_EK_Avsnitt_x0002_4_x0002_[Avsnitt]_x0003_EK_Bedriftsnavn_x0002_1_x0002_DEMO - Datakvalitet AS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Standard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DokAnsvNavn_x0002_0_x0002_[Dok.ansvarlig]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Heidi Behring Hansen</cp:lastModifiedBy>
  <cp:revision>18</cp:revision>
  <cp:lastPrinted>2021-03-26T13:15:00Z</cp:lastPrinted>
  <dcterms:created xsi:type="dcterms:W3CDTF">2021-04-19T11:33:00Z</dcterms:created>
  <dcterms:modified xsi:type="dcterms:W3CDTF">2023-10-02T08:14:00Z</dcterms:modified>
  <cp:category>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Ansvarlig">
    <vt:lpwstr>Heidi Behring Hansen</vt:lpwstr>
  </property>
  <property fmtid="{D5CDD505-2E9C-101B-9397-08002B2CF9AE}" pid="3" name="EK_DokTittel">
    <vt:lpwstr>F623-04 Mal Avslutningssamtale i introduksjonsperioden</vt:lpwstr>
  </property>
  <property fmtid="{D5CDD505-2E9C-101B-9397-08002B2CF9AE}" pid="4" name="EK_DokType">
    <vt:lpwstr>Skjema</vt:lpwstr>
  </property>
  <property fmtid="{D5CDD505-2E9C-101B-9397-08002B2CF9AE}" pid="5" name="EK_DokumentID">
    <vt:lpwstr>D00154</vt:lpwstr>
  </property>
  <property fmtid="{D5CDD505-2E9C-101B-9397-08002B2CF9AE}" pid="6" name="EK_GjelderFra">
    <vt:lpwstr>02.10.2023</vt:lpwstr>
  </property>
  <property fmtid="{D5CDD505-2E9C-101B-9397-08002B2CF9AE}" pid="7" name="EK_Signatur">
    <vt:lpwstr>Marit Hagen Øygarden</vt:lpwstr>
  </property>
  <property fmtid="{D5CDD505-2E9C-101B-9397-08002B2CF9AE}" pid="8" name="EK_Utgave">
    <vt:lpwstr>1.01</vt:lpwstr>
  </property>
  <property fmtid="{D5CDD505-2E9C-101B-9397-08002B2CF9AE}" pid="9" name="XD00049">
    <vt:lpwstr>D00049</vt:lpwstr>
  </property>
  <property fmtid="{D5CDD505-2E9C-101B-9397-08002B2CF9AE}" pid="10" name="XD00151">
    <vt:lpwstr>D00151</vt:lpwstr>
  </property>
  <property fmtid="{D5CDD505-2E9C-101B-9397-08002B2CF9AE}" pid="11" name="XD00152">
    <vt:lpwstr>D00152</vt:lpwstr>
  </property>
  <property fmtid="{D5CDD505-2E9C-101B-9397-08002B2CF9AE}" pid="12" name="XD00153">
    <vt:lpwstr>D00153</vt:lpwstr>
  </property>
  <property fmtid="{D5CDD505-2E9C-101B-9397-08002B2CF9AE}" pid="13" name="XDF00049">
    <vt:lpwstr>AP623 Prosedyre for mottak og oppfølging av nyansatt</vt:lpwstr>
  </property>
  <property fmtid="{D5CDD505-2E9C-101B-9397-08002B2CF9AE}" pid="14" name="XDF00151">
    <vt:lpwstr>F623-01 Introduksjonsprogram for nyansatte</vt:lpwstr>
  </property>
  <property fmtid="{D5CDD505-2E9C-101B-9397-08002B2CF9AE}" pid="15" name="XDF00152">
    <vt:lpwstr>F623-02 Mal Oppstartssamtale i introduksjonsperioden</vt:lpwstr>
  </property>
  <property fmtid="{D5CDD505-2E9C-101B-9397-08002B2CF9AE}" pid="16" name="XDF00153">
    <vt:lpwstr>F623-03 Mal Oppfølgingssamtaler i introduksjonsperioden</vt:lpwstr>
  </property>
  <property fmtid="{D5CDD505-2E9C-101B-9397-08002B2CF9AE}" pid="17" name="XDL00049">
    <vt:lpwstr>D00049 AP623 Prosedyre for mottak og oppfølging av nyansatt</vt:lpwstr>
  </property>
  <property fmtid="{D5CDD505-2E9C-101B-9397-08002B2CF9AE}" pid="18" name="XDL00151">
    <vt:lpwstr>D00151 F623-01 Introduksjonsprogram for nyansatte</vt:lpwstr>
  </property>
  <property fmtid="{D5CDD505-2E9C-101B-9397-08002B2CF9AE}" pid="19" name="XDL00152">
    <vt:lpwstr>D00152 F623-02 Mal Oppstartssamtale i introduksjonsperioden</vt:lpwstr>
  </property>
  <property fmtid="{D5CDD505-2E9C-101B-9397-08002B2CF9AE}" pid="20" name="XDL00153">
    <vt:lpwstr>D00153 F623-03 Mal Oppfølgingssamtaler i introduksjonsperioden</vt:lpwstr>
  </property>
  <property fmtid="{D5CDD505-2E9C-101B-9397-08002B2CF9AE}" pid="21" name="XDT00049">
    <vt:lpwstr>AP623 Prosedyre for mottak og oppfølging av nyansatt</vt:lpwstr>
  </property>
  <property fmtid="{D5CDD505-2E9C-101B-9397-08002B2CF9AE}" pid="22" name="XDT00151">
    <vt:lpwstr>F623-01 Introduksjonsprogram for nyansatte</vt:lpwstr>
  </property>
  <property fmtid="{D5CDD505-2E9C-101B-9397-08002B2CF9AE}" pid="23" name="XDT00152">
    <vt:lpwstr>F623-02 Mal Oppstartssamtale i introduksjonsperioden</vt:lpwstr>
  </property>
  <property fmtid="{D5CDD505-2E9C-101B-9397-08002B2CF9AE}" pid="24" name="XDT00153">
    <vt:lpwstr>F623-03 Mal Oppfølgingssamtaler i introduksjonsperioden</vt:lpwstr>
  </property>
</Properties>
</file>