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!-- Generated by Aspose.Words for .NET 23.5.0 -->
  <w:body>
    <w:p w:rsidR="00C01D94" w:rsidP="002440CF" w14:paraId="01B75A6A" w14:textId="77777777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Style w:val="eop"/>
          <w:rFonts w:ascii="Arial" w:hAnsi="Arial" w:cs="Arial"/>
        </w:rPr>
      </w:pPr>
    </w:p>
    <w:p w:rsidR="003D4C21" w:rsidP="002440CF" w14:paraId="5BB6DEC1" w14:textId="77777777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:rsidR="00C01D94" w:rsidP="002440CF" w14:paraId="119B6362" w14:textId="4A0FD04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2440CF">
        <w:rPr>
          <w:rStyle w:val="eop"/>
          <w:rFonts w:ascii="Arial" w:hAnsi="Arial" w:cs="Arial"/>
          <w:sz w:val="22"/>
          <w:szCs w:val="22"/>
        </w:rPr>
        <w:t xml:space="preserve">Til </w:t>
      </w:r>
      <w:r w:rsidR="00DC3FCC">
        <w:rPr>
          <w:rStyle w:val="eop"/>
          <w:rFonts w:ascii="Arial" w:hAnsi="Arial" w:cs="Arial"/>
          <w:sz w:val="22"/>
          <w:szCs w:val="22"/>
        </w:rPr>
        <w:t>[fullt navn]</w:t>
      </w:r>
    </w:p>
    <w:p w:rsidR="002F242D" w:rsidP="002F242D" w14:paraId="04564482" w14:textId="03944FF5">
      <w:pPr>
        <w:pStyle w:val="paragraph"/>
        <w:spacing w:before="0" w:beforeAutospacing="0" w:after="0" w:afterAutospacing="0" w:line="276" w:lineRule="auto"/>
        <w:jc w:val="both"/>
        <w:rPr>
          <w:rStyle w:val="eop"/>
          <w:rFonts w:ascii="Arial" w:hAnsi="Arial" w:cs="Arial"/>
          <w:sz w:val="22"/>
          <w:szCs w:val="22"/>
        </w:rPr>
      </w:pPr>
      <w:r w:rsidRPr="1E3ACAD5">
        <w:rPr>
          <w:rStyle w:val="eop"/>
          <w:rFonts w:ascii="Arial" w:hAnsi="Arial" w:cs="Arial"/>
          <w:sz w:val="22"/>
          <w:szCs w:val="22"/>
        </w:rPr>
        <w:t xml:space="preserve">(Kopi til rektor </w:t>
      </w:r>
      <w:r w:rsidR="004C70AA">
        <w:rPr>
          <w:rStyle w:val="eop"/>
          <w:rFonts w:ascii="Arial" w:hAnsi="Arial" w:cs="Arial"/>
          <w:sz w:val="22"/>
          <w:szCs w:val="22"/>
        </w:rPr>
        <w:t>[fullt navn]</w:t>
      </w:r>
      <w:r w:rsidR="00046243">
        <w:rPr>
          <w:rStyle w:val="eop"/>
          <w:rFonts w:ascii="Arial" w:hAnsi="Arial" w:cs="Arial"/>
          <w:sz w:val="22"/>
          <w:szCs w:val="22"/>
        </w:rPr>
        <w:t xml:space="preserve"> </w:t>
      </w:r>
      <w:r w:rsidRPr="1E3ACAD5">
        <w:rPr>
          <w:rStyle w:val="eop"/>
          <w:rFonts w:ascii="Arial" w:hAnsi="Arial" w:cs="Arial"/>
          <w:sz w:val="22"/>
          <w:szCs w:val="22"/>
        </w:rPr>
        <w:t xml:space="preserve">og leder i skikkethetsnemda </w:t>
      </w:r>
      <w:r w:rsidR="004C70AA">
        <w:rPr>
          <w:rStyle w:val="eop"/>
          <w:rFonts w:ascii="Arial" w:hAnsi="Arial" w:cs="Arial"/>
          <w:sz w:val="22"/>
          <w:szCs w:val="22"/>
        </w:rPr>
        <w:t>[fullt navn</w:t>
      </w:r>
      <w:r w:rsidR="00DC3FCC">
        <w:rPr>
          <w:rStyle w:val="eop"/>
          <w:rFonts w:ascii="Arial" w:hAnsi="Arial" w:cs="Arial"/>
          <w:sz w:val="22"/>
          <w:szCs w:val="22"/>
        </w:rPr>
        <w:t>]</w:t>
      </w:r>
      <w:r w:rsidR="00046243">
        <w:rPr>
          <w:rStyle w:val="eop"/>
          <w:rFonts w:ascii="Arial" w:hAnsi="Arial" w:cs="Arial"/>
          <w:sz w:val="22"/>
          <w:szCs w:val="22"/>
        </w:rPr>
        <w:t>)</w:t>
      </w:r>
    </w:p>
    <w:p w:rsidR="1E3ACAD5" w:rsidP="1E3ACAD5" w14:paraId="5967C0DF" w14:textId="2687E768">
      <w:pPr>
        <w:pStyle w:val="paragraph"/>
        <w:spacing w:before="0" w:beforeAutospacing="0" w:after="0" w:afterAutospacing="0" w:line="276" w:lineRule="auto"/>
        <w:jc w:val="both"/>
        <w:rPr>
          <w:rStyle w:val="eop"/>
          <w:rFonts w:ascii="Arial" w:hAnsi="Arial" w:cs="Arial"/>
          <w:sz w:val="22"/>
          <w:szCs w:val="22"/>
        </w:rPr>
      </w:pPr>
    </w:p>
    <w:p w:rsidR="002F242D" w:rsidRPr="002440CF" w:rsidP="002440CF" w14:paraId="65763EDB" w14:textId="77777777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:rsidR="00C01D94" w:rsidRPr="002440CF" w:rsidP="002440CF" w14:paraId="461B7CF3" w14:textId="77777777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:rsidR="00C01D94" w:rsidRPr="002440CF" w:rsidP="1E3ACAD5" w14:paraId="2429F7DA" w14:textId="506CA701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  <w:rFonts w:ascii="Arial" w:hAnsi="Arial" w:cs="Arial"/>
          <w:b/>
          <w:bCs/>
          <w:sz w:val="22"/>
          <w:szCs w:val="22"/>
        </w:rPr>
      </w:pPr>
      <w:r w:rsidRPr="1E3ACAD5">
        <w:rPr>
          <w:rStyle w:val="eop"/>
          <w:rFonts w:ascii="Arial" w:hAnsi="Arial" w:cs="Arial"/>
          <w:b/>
          <w:bCs/>
          <w:sz w:val="22"/>
          <w:szCs w:val="22"/>
        </w:rPr>
        <w:t xml:space="preserve">Informasjon om </w:t>
      </w:r>
      <w:r w:rsidR="004A3F1F">
        <w:rPr>
          <w:rStyle w:val="eop"/>
          <w:rFonts w:ascii="Arial" w:hAnsi="Arial" w:cs="Arial"/>
          <w:b/>
          <w:bCs/>
          <w:sz w:val="22"/>
          <w:szCs w:val="22"/>
        </w:rPr>
        <w:t>videre saksgang i skikkethetssak</w:t>
      </w:r>
    </w:p>
    <w:p w:rsidR="00C01D94" w:rsidRPr="002440CF" w:rsidP="002440CF" w14:paraId="1CCD6131" w14:textId="77777777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:rsidR="00ED0EC8" w:rsidP="00ED0EC8" w14:paraId="4FCB9977" w14:textId="13F82B5C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 xml:space="preserve">Fagskolen har etter lov om høyere yrkesfaglig utdanning (fagskoleloven) §26 plikt til å utføre løpende </w:t>
      </w:r>
      <w:r w:rsidR="00006C4D">
        <w:rPr>
          <w:rStyle w:val="eop"/>
          <w:rFonts w:ascii="Arial" w:hAnsi="Arial" w:cs="Arial"/>
          <w:sz w:val="22"/>
          <w:szCs w:val="22"/>
        </w:rPr>
        <w:t>skikkethetsvurdering</w:t>
      </w:r>
      <w:r>
        <w:rPr>
          <w:rStyle w:val="eop"/>
          <w:rFonts w:ascii="Arial" w:hAnsi="Arial" w:cs="Arial"/>
          <w:sz w:val="22"/>
          <w:szCs w:val="22"/>
        </w:rPr>
        <w:t xml:space="preserve"> av studentene ved helseutdanningene. Ved tvil om skikkethet sendes tvilsmelding til skikkethetsansvarlig ved fagskolen. Skikkethetsansvarlig vurderer om tvilen er begrunnet etter kriterier gitt i forskrift </w:t>
      </w:r>
      <w:r w:rsidR="00C76592">
        <w:rPr>
          <w:rStyle w:val="eop"/>
          <w:rFonts w:ascii="Arial" w:hAnsi="Arial" w:cs="Arial"/>
          <w:sz w:val="22"/>
          <w:szCs w:val="22"/>
        </w:rPr>
        <w:t>om</w:t>
      </w:r>
      <w:r>
        <w:rPr>
          <w:rStyle w:val="eop"/>
          <w:rFonts w:ascii="Arial" w:hAnsi="Arial" w:cs="Arial"/>
          <w:sz w:val="22"/>
          <w:szCs w:val="22"/>
        </w:rPr>
        <w:t xml:space="preserve"> høyere yrkesfaglig utdanning.</w:t>
      </w:r>
    </w:p>
    <w:p w:rsidR="00ED0EC8" w:rsidP="00ED0EC8" w14:paraId="22AC4C66" w14:textId="77777777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Arial" w:hAnsi="Arial" w:cs="Arial"/>
          <w:sz w:val="22"/>
          <w:szCs w:val="22"/>
        </w:rPr>
      </w:pPr>
    </w:p>
    <w:p w:rsidR="00C01D94" w:rsidP="00ED0EC8" w14:paraId="0CD1F453" w14:textId="1E24110C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 xml:space="preserve">Du har </w:t>
      </w:r>
      <w:r w:rsidR="00210DD5">
        <w:rPr>
          <w:rStyle w:val="eop"/>
          <w:rFonts w:ascii="Arial" w:hAnsi="Arial" w:cs="Arial"/>
          <w:sz w:val="22"/>
          <w:szCs w:val="22"/>
        </w:rPr>
        <w:t xml:space="preserve">blitt </w:t>
      </w:r>
      <w:r>
        <w:rPr>
          <w:rStyle w:val="eop"/>
          <w:rFonts w:ascii="Arial" w:hAnsi="Arial" w:cs="Arial"/>
          <w:sz w:val="22"/>
          <w:szCs w:val="22"/>
        </w:rPr>
        <w:t xml:space="preserve">særskilt </w:t>
      </w:r>
      <w:r w:rsidR="00F87520">
        <w:rPr>
          <w:rStyle w:val="eop"/>
          <w:rFonts w:ascii="Arial" w:hAnsi="Arial" w:cs="Arial"/>
          <w:sz w:val="22"/>
          <w:szCs w:val="22"/>
        </w:rPr>
        <w:t>skikkethetsvurd</w:t>
      </w:r>
      <w:r w:rsidR="00210DD5">
        <w:rPr>
          <w:rStyle w:val="eop"/>
          <w:rFonts w:ascii="Arial" w:hAnsi="Arial" w:cs="Arial"/>
          <w:sz w:val="22"/>
          <w:szCs w:val="22"/>
        </w:rPr>
        <w:t>ert</w:t>
      </w:r>
      <w:r w:rsidR="00F87520">
        <w:rPr>
          <w:rStyle w:val="eop"/>
          <w:rFonts w:ascii="Arial" w:hAnsi="Arial" w:cs="Arial"/>
          <w:sz w:val="22"/>
          <w:szCs w:val="22"/>
        </w:rPr>
        <w:t xml:space="preserve"> </w:t>
      </w:r>
      <w:r w:rsidR="00BF0E35">
        <w:rPr>
          <w:rStyle w:val="eop"/>
          <w:rFonts w:ascii="Arial" w:hAnsi="Arial" w:cs="Arial"/>
          <w:sz w:val="22"/>
          <w:szCs w:val="22"/>
        </w:rPr>
        <w:t xml:space="preserve">på bakgrunn av </w:t>
      </w:r>
      <w:r w:rsidR="00D9787B">
        <w:rPr>
          <w:rStyle w:val="eop"/>
          <w:rFonts w:ascii="Arial" w:hAnsi="Arial" w:cs="Arial"/>
          <w:sz w:val="22"/>
          <w:szCs w:val="22"/>
        </w:rPr>
        <w:t>vurdering</w:t>
      </w:r>
      <w:r w:rsidR="00876E3F">
        <w:rPr>
          <w:rStyle w:val="eop"/>
          <w:rFonts w:ascii="Arial" w:hAnsi="Arial" w:cs="Arial"/>
          <w:sz w:val="22"/>
          <w:szCs w:val="22"/>
        </w:rPr>
        <w:t>skriteriene</w:t>
      </w:r>
      <w:r w:rsidR="00D9787B">
        <w:rPr>
          <w:rStyle w:val="eop"/>
          <w:rFonts w:ascii="Arial" w:hAnsi="Arial" w:cs="Arial"/>
          <w:sz w:val="22"/>
          <w:szCs w:val="22"/>
        </w:rPr>
        <w:t xml:space="preserve"> for skikkethet</w:t>
      </w:r>
      <w:r w:rsidR="00891682">
        <w:rPr>
          <w:rStyle w:val="eop"/>
          <w:rFonts w:ascii="Arial" w:hAnsi="Arial" w:cs="Arial"/>
          <w:sz w:val="22"/>
          <w:szCs w:val="22"/>
        </w:rPr>
        <w:t xml:space="preserve">, </w:t>
      </w:r>
      <w:r w:rsidR="00F87520">
        <w:rPr>
          <w:rStyle w:val="eop"/>
          <w:rFonts w:ascii="Arial" w:hAnsi="Arial" w:cs="Arial"/>
          <w:sz w:val="22"/>
          <w:szCs w:val="22"/>
        </w:rPr>
        <w:t xml:space="preserve">og har </w:t>
      </w:r>
      <w:r w:rsidR="00AF6396">
        <w:rPr>
          <w:rStyle w:val="eop"/>
          <w:rFonts w:ascii="Arial" w:hAnsi="Arial" w:cs="Arial"/>
          <w:sz w:val="22"/>
          <w:szCs w:val="22"/>
        </w:rPr>
        <w:t xml:space="preserve">fått tilbud om </w:t>
      </w:r>
      <w:r w:rsidR="00CA6205">
        <w:rPr>
          <w:rStyle w:val="eop"/>
          <w:rFonts w:ascii="Arial" w:hAnsi="Arial" w:cs="Arial"/>
          <w:sz w:val="22"/>
          <w:szCs w:val="22"/>
        </w:rPr>
        <w:t>utvidet oppfølging og veiledning</w:t>
      </w:r>
      <w:r w:rsidR="006C3CDB">
        <w:rPr>
          <w:rStyle w:val="eop"/>
          <w:rFonts w:ascii="Arial" w:hAnsi="Arial" w:cs="Arial"/>
          <w:sz w:val="22"/>
          <w:szCs w:val="22"/>
        </w:rPr>
        <w:t xml:space="preserve"> gjennom f</w:t>
      </w:r>
      <w:r w:rsidR="00AF6396">
        <w:rPr>
          <w:rStyle w:val="eop"/>
          <w:rFonts w:ascii="Arial" w:hAnsi="Arial" w:cs="Arial"/>
          <w:sz w:val="22"/>
          <w:szCs w:val="22"/>
        </w:rPr>
        <w:t>agskolen</w:t>
      </w:r>
      <w:r w:rsidR="00891682">
        <w:rPr>
          <w:rStyle w:val="eop"/>
          <w:rFonts w:ascii="Arial" w:hAnsi="Arial" w:cs="Arial"/>
          <w:sz w:val="22"/>
          <w:szCs w:val="22"/>
        </w:rPr>
        <w:t xml:space="preserve">, slik </w:t>
      </w:r>
      <w:r w:rsidR="00135FF1">
        <w:rPr>
          <w:rStyle w:val="eop"/>
          <w:rFonts w:ascii="Arial" w:hAnsi="Arial" w:cs="Arial"/>
          <w:sz w:val="22"/>
          <w:szCs w:val="22"/>
        </w:rPr>
        <w:t>forskrift om høyere yrkesfaglig utdanning (fagskoleforskriften</w:t>
      </w:r>
      <w:r w:rsidR="006F5C1D">
        <w:rPr>
          <w:rStyle w:val="eop"/>
          <w:rFonts w:ascii="Arial" w:hAnsi="Arial" w:cs="Arial"/>
          <w:sz w:val="22"/>
          <w:szCs w:val="22"/>
        </w:rPr>
        <w:t>) §</w:t>
      </w:r>
      <w:r w:rsidR="00B722E0">
        <w:rPr>
          <w:rStyle w:val="eop"/>
          <w:rFonts w:ascii="Arial" w:hAnsi="Arial" w:cs="Arial"/>
          <w:sz w:val="22"/>
          <w:szCs w:val="22"/>
        </w:rPr>
        <w:t xml:space="preserve">34 </w:t>
      </w:r>
      <w:r w:rsidR="00684719">
        <w:rPr>
          <w:rStyle w:val="eop"/>
          <w:rFonts w:ascii="Arial" w:hAnsi="Arial" w:cs="Arial"/>
          <w:sz w:val="22"/>
          <w:szCs w:val="22"/>
        </w:rPr>
        <w:t>pålegger</w:t>
      </w:r>
      <w:r w:rsidR="006C3CDB">
        <w:rPr>
          <w:rStyle w:val="eop"/>
          <w:rFonts w:ascii="Arial" w:hAnsi="Arial" w:cs="Arial"/>
          <w:sz w:val="22"/>
          <w:szCs w:val="22"/>
        </w:rPr>
        <w:t xml:space="preserve">. Dette </w:t>
      </w:r>
      <w:r w:rsidR="00A12B7E">
        <w:rPr>
          <w:rStyle w:val="eop"/>
          <w:rFonts w:ascii="Arial" w:hAnsi="Arial" w:cs="Arial"/>
          <w:sz w:val="22"/>
          <w:szCs w:val="22"/>
        </w:rPr>
        <w:t>har du samtykket til og gjennomført</w:t>
      </w:r>
      <w:r w:rsidR="00991D53">
        <w:rPr>
          <w:rStyle w:val="eop"/>
          <w:rFonts w:ascii="Arial" w:hAnsi="Arial" w:cs="Arial"/>
          <w:sz w:val="22"/>
          <w:szCs w:val="22"/>
        </w:rPr>
        <w:t>/</w:t>
      </w:r>
      <w:r w:rsidR="00A12B7E">
        <w:rPr>
          <w:rStyle w:val="eop"/>
          <w:rFonts w:ascii="Arial" w:hAnsi="Arial" w:cs="Arial"/>
          <w:sz w:val="22"/>
          <w:szCs w:val="22"/>
        </w:rPr>
        <w:t>har du ikke samtykket til</w:t>
      </w:r>
      <w:r w:rsidR="001A53E4">
        <w:rPr>
          <w:rStyle w:val="eop"/>
          <w:rFonts w:ascii="Arial" w:hAnsi="Arial" w:cs="Arial"/>
          <w:sz w:val="22"/>
          <w:szCs w:val="22"/>
        </w:rPr>
        <w:t xml:space="preserve"> og heller ikke gjennomført.</w:t>
      </w:r>
      <w:r w:rsidR="00AF6396">
        <w:rPr>
          <w:rStyle w:val="eop"/>
          <w:rFonts w:ascii="Arial" w:hAnsi="Arial" w:cs="Arial"/>
          <w:sz w:val="22"/>
          <w:szCs w:val="22"/>
        </w:rPr>
        <w:t xml:space="preserve"> </w:t>
      </w:r>
    </w:p>
    <w:p w:rsidR="00991D53" w:rsidRPr="002440CF" w:rsidP="00ED0EC8" w14:paraId="628B9500" w14:textId="77777777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Arial" w:hAnsi="Arial" w:cs="Arial"/>
          <w:sz w:val="22"/>
          <w:szCs w:val="22"/>
        </w:rPr>
      </w:pPr>
    </w:p>
    <w:p w:rsidR="00C01D94" w:rsidRPr="002440CF" w:rsidP="00FF6476" w14:paraId="1695950E" w14:textId="64C132B1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sz w:val="22"/>
          <w:szCs w:val="22"/>
        </w:rPr>
      </w:pPr>
      <w:r w:rsidRPr="002440CF">
        <w:rPr>
          <w:rStyle w:val="eop"/>
          <w:rFonts w:ascii="Arial" w:hAnsi="Arial" w:cs="Arial"/>
          <w:sz w:val="22"/>
          <w:szCs w:val="22"/>
        </w:rPr>
        <w:t xml:space="preserve">Tvilsmeldingen </w:t>
      </w:r>
      <w:r w:rsidR="00991D53">
        <w:rPr>
          <w:rStyle w:val="eop"/>
          <w:rFonts w:ascii="Arial" w:hAnsi="Arial" w:cs="Arial"/>
          <w:sz w:val="22"/>
          <w:szCs w:val="22"/>
        </w:rPr>
        <w:t xml:space="preserve">som ble mottatt var </w:t>
      </w:r>
      <w:r w:rsidRPr="002440CF">
        <w:rPr>
          <w:rStyle w:val="eop"/>
          <w:rFonts w:ascii="Arial" w:hAnsi="Arial" w:cs="Arial"/>
          <w:sz w:val="22"/>
          <w:szCs w:val="22"/>
        </w:rPr>
        <w:t>begrunnet i</w:t>
      </w:r>
      <w:r w:rsidR="002440CF">
        <w:rPr>
          <w:rStyle w:val="eop"/>
          <w:rFonts w:ascii="Arial" w:hAnsi="Arial" w:cs="Arial"/>
          <w:sz w:val="22"/>
          <w:szCs w:val="22"/>
        </w:rPr>
        <w:t xml:space="preserve"> vur</w:t>
      </w:r>
      <w:r w:rsidRPr="002440CF">
        <w:rPr>
          <w:rStyle w:val="eop"/>
          <w:rFonts w:ascii="Arial" w:hAnsi="Arial" w:cs="Arial"/>
          <w:sz w:val="22"/>
          <w:szCs w:val="22"/>
        </w:rPr>
        <w:t xml:space="preserve">deringskriteriene for skikkethet, </w:t>
      </w:r>
      <w:r w:rsidR="00ED0EC8">
        <w:rPr>
          <w:rStyle w:val="eop"/>
          <w:rFonts w:ascii="Arial" w:hAnsi="Arial" w:cs="Arial"/>
          <w:sz w:val="22"/>
          <w:szCs w:val="22"/>
        </w:rPr>
        <w:t xml:space="preserve">se </w:t>
      </w:r>
      <w:r w:rsidR="00E11E6F">
        <w:rPr>
          <w:rStyle w:val="eop"/>
          <w:rFonts w:ascii="Arial" w:hAnsi="Arial" w:cs="Arial"/>
          <w:sz w:val="22"/>
          <w:szCs w:val="22"/>
        </w:rPr>
        <w:t>avkrysset</w:t>
      </w:r>
      <w:r w:rsidR="00ED0EC8">
        <w:rPr>
          <w:rStyle w:val="eop"/>
          <w:rFonts w:ascii="Arial" w:hAnsi="Arial" w:cs="Arial"/>
          <w:sz w:val="22"/>
          <w:szCs w:val="22"/>
        </w:rPr>
        <w:t xml:space="preserve"> </w:t>
      </w:r>
      <w:r w:rsidR="002440CF">
        <w:rPr>
          <w:rStyle w:val="eop"/>
          <w:rFonts w:ascii="Arial" w:hAnsi="Arial" w:cs="Arial"/>
          <w:sz w:val="22"/>
          <w:szCs w:val="22"/>
        </w:rPr>
        <w:t>p</w:t>
      </w:r>
      <w:r w:rsidRPr="002440CF">
        <w:rPr>
          <w:rStyle w:val="eop"/>
          <w:rFonts w:ascii="Arial" w:hAnsi="Arial" w:cs="Arial"/>
          <w:sz w:val="22"/>
          <w:szCs w:val="22"/>
        </w:rPr>
        <w:t>unk</w:t>
      </w:r>
      <w:r w:rsidR="002440CF">
        <w:rPr>
          <w:rStyle w:val="eop"/>
          <w:rFonts w:ascii="Arial" w:hAnsi="Arial" w:cs="Arial"/>
          <w:sz w:val="22"/>
          <w:szCs w:val="22"/>
        </w:rPr>
        <w:t>t</w:t>
      </w:r>
      <w:r w:rsidR="00ED0EC8">
        <w:rPr>
          <w:rStyle w:val="eop"/>
          <w:rFonts w:ascii="Arial" w:hAnsi="Arial" w:cs="Arial"/>
          <w:sz w:val="22"/>
          <w:szCs w:val="22"/>
        </w:rPr>
        <w:t xml:space="preserve"> under:</w:t>
      </w:r>
    </w:p>
    <w:p w:rsidR="00E23C24" w:rsidRPr="007B364A" w:rsidP="6CE7D321" w14:paraId="12248146" w14:textId="5E8C0CC9">
      <w:pPr>
        <w:pStyle w:val="paragraph"/>
        <w:shd w:val="clear" w:color="auto" w:fill="FFFFFF" w:themeFill="background1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hAnsi="Arial" w:cs="Arial"/>
            <w:color w:val="333333"/>
            <w:sz w:val="22"/>
            <w:szCs w:val="22"/>
          </w:rPr>
          <w:id w:val="-180037586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D92AC5">
            <w:rPr>
              <w:rStyle w:val="normaltextrun"/>
              <w:rFonts w:ascii="MS Gothic" w:eastAsia="MS Gothic" w:hAnsi="MS Gothic" w:cs="Arial"/>
              <w:color w:val="333333"/>
              <w:sz w:val="22"/>
              <w:szCs w:val="22"/>
            </w:rPr>
            <w:t>☐</w:t>
          </w:r>
        </w:sdtContent>
      </w:sdt>
      <w:r w:rsidR="00167260">
        <w:rPr>
          <w:rStyle w:val="normaltextrun"/>
          <w:rFonts w:ascii="Arial" w:hAnsi="Arial" w:cs="Arial"/>
          <w:color w:val="333333"/>
          <w:sz w:val="22"/>
          <w:szCs w:val="22"/>
        </w:rPr>
        <w:tab/>
      </w:r>
      <w:r w:rsidRPr="007B364A" w:rsidR="2DD2DEC3">
        <w:rPr>
          <w:rStyle w:val="normaltextrun"/>
          <w:rFonts w:ascii="Arial" w:hAnsi="Arial" w:cs="Arial"/>
          <w:sz w:val="22"/>
          <w:szCs w:val="22"/>
        </w:rPr>
        <w:t>a) studenten</w:t>
      </w:r>
      <w:r w:rsidRPr="007B364A" w:rsidR="00C01D94">
        <w:rPr>
          <w:rStyle w:val="normaltextrun"/>
          <w:rFonts w:ascii="Arial" w:hAnsi="Arial" w:cs="Arial"/>
          <w:sz w:val="22"/>
          <w:szCs w:val="22"/>
        </w:rPr>
        <w:t xml:space="preserve"> viser manglende vilje eller evne til omsorg, forståelse, innlevelse og respekt for barn, unge og voksne i sårbare situasjoner</w:t>
      </w:r>
      <w:r w:rsidRPr="007B364A" w:rsidR="00C01D94">
        <w:rPr>
          <w:rStyle w:val="eop"/>
          <w:rFonts w:ascii="Arial" w:hAnsi="Arial" w:cs="Arial"/>
          <w:sz w:val="22"/>
          <w:szCs w:val="22"/>
        </w:rPr>
        <w:t> </w:t>
      </w:r>
    </w:p>
    <w:p w:rsidR="00C01D94" w:rsidRPr="007B364A" w:rsidP="6CE7D321" w14:paraId="12AB9735" w14:textId="627291CD">
      <w:pPr>
        <w:pStyle w:val="paragraph"/>
        <w:shd w:val="clear" w:color="auto" w:fill="FFFFFF" w:themeFill="background1"/>
        <w:spacing w:before="0" w:beforeAutospacing="0" w:after="0" w:afterAutospacing="0" w:line="276" w:lineRule="auto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hAnsi="Arial" w:cs="Arial"/>
            <w:b/>
            <w:bCs/>
            <w:sz w:val="22"/>
            <w:szCs w:val="22"/>
          </w:rPr>
          <w:id w:val="-62847251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Pr="007B364A" w:rsidR="003D2BC8">
            <w:rPr>
              <w:rStyle w:val="normaltextrun"/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  <w:r w:rsidRPr="007B364A" w:rsidR="00167260">
        <w:rPr>
          <w:rStyle w:val="normaltextrun"/>
          <w:rFonts w:ascii="Arial" w:hAnsi="Arial" w:cs="Arial"/>
          <w:sz w:val="22"/>
          <w:szCs w:val="22"/>
        </w:rPr>
        <w:tab/>
      </w:r>
      <w:r w:rsidRPr="007B364A" w:rsidR="420A787D">
        <w:rPr>
          <w:rStyle w:val="normaltextrun"/>
          <w:rFonts w:ascii="Arial" w:hAnsi="Arial" w:cs="Arial"/>
          <w:sz w:val="22"/>
          <w:szCs w:val="22"/>
        </w:rPr>
        <w:t>b) studenten</w:t>
      </w:r>
      <w:r w:rsidRPr="007B364A">
        <w:rPr>
          <w:rStyle w:val="normaltextrun"/>
          <w:rFonts w:ascii="Arial" w:hAnsi="Arial" w:cs="Arial"/>
          <w:sz w:val="22"/>
          <w:szCs w:val="22"/>
        </w:rPr>
        <w:t xml:space="preserve"> viser manglende vilje eller evne til å endre uakseptabel adferd i samsvar med faglig veiledning</w:t>
      </w:r>
    </w:p>
    <w:p w:rsidR="00C01D94" w:rsidRPr="007B364A" w:rsidP="6CE7D321" w14:paraId="5BD47C5B" w14:textId="70DB3D0A">
      <w:pPr>
        <w:pStyle w:val="paragraph"/>
        <w:shd w:val="clear" w:color="auto" w:fill="FFFFFF" w:themeFill="background1"/>
        <w:spacing w:before="0" w:beforeAutospacing="0" w:after="0" w:afterAutospacing="0" w:line="276" w:lineRule="auto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hAnsi="Arial" w:cs="Arial"/>
            <w:sz w:val="22"/>
            <w:szCs w:val="22"/>
          </w:rPr>
          <w:id w:val="89393269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Pr="007B364A" w:rsidR="007664EE">
            <w:rPr>
              <w:rStyle w:val="normaltextrun"/>
              <w:rFonts w:ascii="MS Gothic" w:eastAsia="MS Gothic" w:hAnsi="MS Gothic" w:cs="Arial"/>
              <w:sz w:val="22"/>
              <w:szCs w:val="22"/>
            </w:rPr>
            <w:t>☐</w:t>
          </w:r>
        </w:sdtContent>
      </w:sdt>
      <w:r w:rsidRPr="007B364A" w:rsidR="00167260">
        <w:rPr>
          <w:rStyle w:val="normaltextrun"/>
          <w:rFonts w:ascii="Arial" w:hAnsi="Arial" w:cs="Arial"/>
          <w:sz w:val="22"/>
          <w:szCs w:val="22"/>
        </w:rPr>
        <w:tab/>
      </w:r>
      <w:r w:rsidRPr="007B364A">
        <w:rPr>
          <w:rStyle w:val="normaltextrun"/>
          <w:rFonts w:ascii="Arial" w:hAnsi="Arial" w:cs="Arial"/>
          <w:sz w:val="22"/>
          <w:szCs w:val="22"/>
        </w:rPr>
        <w:t>c)    studenten opptrer ikke i tråd med regelverk for helse, miljø og sikkerhet, prosedyrer og kvalitetssystemer, og dette kan utgjøre en fare for liv og helse</w:t>
      </w:r>
      <w:r w:rsidRPr="007B364A">
        <w:rPr>
          <w:rStyle w:val="eop"/>
          <w:rFonts w:ascii="Arial" w:hAnsi="Arial" w:cs="Arial"/>
          <w:sz w:val="22"/>
          <w:szCs w:val="22"/>
        </w:rPr>
        <w:t> </w:t>
      </w:r>
    </w:p>
    <w:p w:rsidR="00C01D94" w:rsidRPr="007B364A" w:rsidP="6CE7D321" w14:paraId="01B3A06E" w14:textId="25C18B9D">
      <w:pPr>
        <w:pStyle w:val="paragraph"/>
        <w:shd w:val="clear" w:color="auto" w:fill="FFFFFF" w:themeFill="background1"/>
        <w:spacing w:before="0" w:beforeAutospacing="0" w:after="0" w:afterAutospacing="0" w:line="276" w:lineRule="auto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sdt>
        <w:sdtPr>
          <w:rPr>
            <w:rStyle w:val="normaltextrun"/>
            <w:rFonts w:ascii="Arial" w:hAnsi="Arial" w:cs="Arial"/>
            <w:sz w:val="22"/>
            <w:szCs w:val="22"/>
          </w:rPr>
          <w:id w:val="64031213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Pr="007B364A" w:rsidR="007664EE">
            <w:rPr>
              <w:rStyle w:val="normaltextrun"/>
              <w:rFonts w:ascii="MS Gothic" w:eastAsia="MS Gothic" w:hAnsi="MS Gothic" w:cs="Arial"/>
              <w:sz w:val="22"/>
              <w:szCs w:val="22"/>
            </w:rPr>
            <w:t>☐</w:t>
          </w:r>
        </w:sdtContent>
      </w:sdt>
      <w:r w:rsidRPr="007B364A" w:rsidR="00167260">
        <w:rPr>
          <w:rStyle w:val="normaltextrun"/>
          <w:rFonts w:ascii="Arial" w:hAnsi="Arial" w:cs="Arial"/>
          <w:sz w:val="22"/>
          <w:szCs w:val="22"/>
        </w:rPr>
        <w:tab/>
      </w:r>
      <w:r w:rsidRPr="007B364A">
        <w:rPr>
          <w:rStyle w:val="normaltextrun"/>
          <w:rFonts w:ascii="Arial" w:hAnsi="Arial" w:cs="Arial"/>
          <w:sz w:val="22"/>
          <w:szCs w:val="22"/>
        </w:rPr>
        <w:t>d)    studenten viser truende eller krenkende adferd i studiesituasjonen, eller overfor barn, unge eller voksne i sårbare situasjoner.</w:t>
      </w:r>
      <w:r w:rsidRPr="007B364A">
        <w:rPr>
          <w:rStyle w:val="eop"/>
          <w:rFonts w:ascii="Arial" w:hAnsi="Arial" w:cs="Arial"/>
          <w:sz w:val="22"/>
          <w:szCs w:val="22"/>
        </w:rPr>
        <w:t> </w:t>
      </w:r>
    </w:p>
    <w:p w:rsidR="0086701B" w:rsidRPr="002440CF" w:rsidP="002440CF" w14:paraId="042BF596" w14:textId="77777777">
      <w:pPr>
        <w:pStyle w:val="paragraph"/>
        <w:shd w:val="clear" w:color="auto" w:fill="FFFFFF"/>
        <w:spacing w:before="0" w:beforeAutospacing="0" w:after="0" w:afterAutospacing="0" w:line="276" w:lineRule="auto"/>
        <w:ind w:left="720"/>
        <w:textAlignment w:val="baseline"/>
        <w:rPr>
          <w:rFonts w:ascii="Arial" w:hAnsi="Arial" w:cs="Arial"/>
          <w:sz w:val="22"/>
          <w:szCs w:val="22"/>
        </w:rPr>
      </w:pPr>
    </w:p>
    <w:p w:rsidR="00C01D94" w:rsidRPr="002440CF" w:rsidP="002440CF" w14:paraId="631E489E" w14:textId="3A336BC6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2440CF">
        <w:rPr>
          <w:rStyle w:val="normaltextrun"/>
          <w:rFonts w:ascii="Arial" w:hAnsi="Arial" w:cs="Arial"/>
          <w:sz w:val="22"/>
          <w:szCs w:val="22"/>
        </w:rPr>
        <w:t xml:space="preserve">På bakgrunn av </w:t>
      </w:r>
      <w:r w:rsidR="00E24D7E">
        <w:rPr>
          <w:rStyle w:val="normaltextrun"/>
          <w:rFonts w:ascii="Arial" w:hAnsi="Arial" w:cs="Arial"/>
          <w:sz w:val="22"/>
          <w:szCs w:val="22"/>
        </w:rPr>
        <w:t xml:space="preserve">vurdering av </w:t>
      </w:r>
      <w:r w:rsidR="00AA1DFE">
        <w:rPr>
          <w:rStyle w:val="normaltextrun"/>
          <w:rFonts w:ascii="Arial" w:hAnsi="Arial" w:cs="Arial"/>
          <w:sz w:val="22"/>
          <w:szCs w:val="22"/>
        </w:rPr>
        <w:t xml:space="preserve">gjennomført utvidet oppfølging og veiledning, </w:t>
      </w:r>
      <w:r w:rsidR="00E24D7E">
        <w:rPr>
          <w:rStyle w:val="normaltextrun"/>
          <w:rFonts w:ascii="Arial" w:hAnsi="Arial" w:cs="Arial"/>
          <w:sz w:val="22"/>
          <w:szCs w:val="22"/>
        </w:rPr>
        <w:t>opplysninger i sa</w:t>
      </w:r>
      <w:r w:rsidR="008A09E3">
        <w:rPr>
          <w:rStyle w:val="normaltextrun"/>
          <w:rFonts w:ascii="Arial" w:hAnsi="Arial" w:cs="Arial"/>
          <w:sz w:val="22"/>
          <w:szCs w:val="22"/>
        </w:rPr>
        <w:t>k</w:t>
      </w:r>
      <w:r w:rsidR="00E24D7E">
        <w:rPr>
          <w:rStyle w:val="normaltextrun"/>
          <w:rFonts w:ascii="Arial" w:hAnsi="Arial" w:cs="Arial"/>
          <w:sz w:val="22"/>
          <w:szCs w:val="22"/>
        </w:rPr>
        <w:t xml:space="preserve">en samt </w:t>
      </w:r>
      <w:r w:rsidRPr="002440CF">
        <w:rPr>
          <w:rStyle w:val="normaltextrun"/>
          <w:rFonts w:ascii="Arial" w:hAnsi="Arial" w:cs="Arial"/>
          <w:sz w:val="22"/>
          <w:szCs w:val="22"/>
        </w:rPr>
        <w:t xml:space="preserve">dokumentasjon som følger </w:t>
      </w:r>
      <w:r w:rsidR="007A179C">
        <w:rPr>
          <w:rStyle w:val="normaltextrun"/>
          <w:rFonts w:ascii="Arial" w:hAnsi="Arial" w:cs="Arial"/>
          <w:sz w:val="22"/>
          <w:szCs w:val="22"/>
        </w:rPr>
        <w:t>saken</w:t>
      </w:r>
      <w:r w:rsidRPr="002440CF">
        <w:rPr>
          <w:rStyle w:val="normaltextrun"/>
          <w:rFonts w:ascii="Arial" w:hAnsi="Arial" w:cs="Arial"/>
          <w:sz w:val="22"/>
          <w:szCs w:val="22"/>
        </w:rPr>
        <w:t xml:space="preserve">, vurderer skikkethetsansvarlig </w:t>
      </w:r>
      <w:r w:rsidR="008A09E3">
        <w:rPr>
          <w:rStyle w:val="normaltextrun"/>
          <w:rFonts w:ascii="Arial" w:hAnsi="Arial" w:cs="Arial"/>
          <w:sz w:val="22"/>
          <w:szCs w:val="22"/>
        </w:rPr>
        <w:t xml:space="preserve">saken dit at den bør </w:t>
      </w:r>
      <w:r w:rsidRPr="00FF6476" w:rsidR="008A09E3">
        <w:rPr>
          <w:rStyle w:val="normaltextrun"/>
          <w:rFonts w:ascii="Arial" w:hAnsi="Arial" w:cs="Arial"/>
          <w:sz w:val="22"/>
          <w:szCs w:val="22"/>
          <w:highlight w:val="yellow"/>
        </w:rPr>
        <w:t xml:space="preserve">avsluttes/sendes til videre </w:t>
      </w:r>
      <w:r w:rsidRPr="00FF6476" w:rsidR="00501A3F">
        <w:rPr>
          <w:rStyle w:val="normaltextrun"/>
          <w:rFonts w:ascii="Arial" w:hAnsi="Arial" w:cs="Arial"/>
          <w:sz w:val="22"/>
          <w:szCs w:val="22"/>
          <w:highlight w:val="yellow"/>
        </w:rPr>
        <w:t>behandling</w:t>
      </w:r>
      <w:r w:rsidR="00501A3F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3D4C21">
        <w:rPr>
          <w:rStyle w:val="normaltextrun"/>
          <w:rFonts w:ascii="Arial" w:hAnsi="Arial" w:cs="Arial"/>
          <w:sz w:val="22"/>
          <w:szCs w:val="22"/>
        </w:rPr>
        <w:t>i</w:t>
      </w:r>
      <w:r w:rsidR="008A09E3">
        <w:rPr>
          <w:rStyle w:val="normaltextrun"/>
          <w:rFonts w:ascii="Arial" w:hAnsi="Arial" w:cs="Arial"/>
          <w:sz w:val="22"/>
          <w:szCs w:val="22"/>
        </w:rPr>
        <w:t xml:space="preserve"> skikkethetsnemda ved Fagskolen Vestfold og </w:t>
      </w:r>
      <w:r w:rsidR="007A179C">
        <w:rPr>
          <w:rStyle w:val="normaltextrun"/>
          <w:rFonts w:ascii="Arial" w:hAnsi="Arial" w:cs="Arial"/>
          <w:sz w:val="22"/>
          <w:szCs w:val="22"/>
        </w:rPr>
        <w:t>Telemark.</w:t>
      </w:r>
    </w:p>
    <w:p w:rsidR="0086701B" w:rsidRPr="002440CF" w:rsidP="002440CF" w14:paraId="39895687" w14:textId="77777777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sz w:val="22"/>
          <w:szCs w:val="22"/>
        </w:rPr>
      </w:pPr>
    </w:p>
    <w:p w:rsidR="00555634" w:rsidP="002440CF" w14:paraId="32EED9AE" w14:textId="07EF5A9B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E20596">
        <w:rPr>
          <w:rStyle w:val="normaltextrun"/>
          <w:rFonts w:ascii="Arial" w:hAnsi="Arial" w:cs="Arial"/>
          <w:sz w:val="22"/>
          <w:szCs w:val="22"/>
          <w:highlight w:val="yellow"/>
        </w:rPr>
        <w:t>(</w:t>
      </w:r>
      <w:r w:rsidRPr="00E20596" w:rsidR="00DB27C9">
        <w:rPr>
          <w:rStyle w:val="normaltextrun"/>
          <w:rFonts w:ascii="Arial" w:hAnsi="Arial" w:cs="Arial"/>
          <w:sz w:val="22"/>
          <w:szCs w:val="22"/>
          <w:highlight w:val="yellow"/>
        </w:rPr>
        <w:t xml:space="preserve">Videre </w:t>
      </w:r>
      <w:r w:rsidRPr="00E20596" w:rsidR="00844735">
        <w:rPr>
          <w:rStyle w:val="normaltextrun"/>
          <w:rFonts w:ascii="Arial" w:hAnsi="Arial" w:cs="Arial"/>
          <w:sz w:val="22"/>
          <w:szCs w:val="22"/>
          <w:highlight w:val="yellow"/>
        </w:rPr>
        <w:t xml:space="preserve">markert </w:t>
      </w:r>
      <w:r w:rsidRPr="00E20596" w:rsidR="00DB27C9">
        <w:rPr>
          <w:rStyle w:val="normaltextrun"/>
          <w:rFonts w:ascii="Arial" w:hAnsi="Arial" w:cs="Arial"/>
          <w:sz w:val="22"/>
          <w:szCs w:val="22"/>
          <w:highlight w:val="yellow"/>
        </w:rPr>
        <w:t xml:space="preserve">tekst gjelder kun ved videre behandling </w:t>
      </w:r>
      <w:r w:rsidRPr="00E20596">
        <w:rPr>
          <w:rStyle w:val="normaltextrun"/>
          <w:rFonts w:ascii="Arial" w:hAnsi="Arial" w:cs="Arial"/>
          <w:sz w:val="22"/>
          <w:szCs w:val="22"/>
          <w:highlight w:val="yellow"/>
        </w:rPr>
        <w:t>i skikkethetsnemnda</w:t>
      </w:r>
      <w:r w:rsidRPr="00E20596">
        <w:rPr>
          <w:rStyle w:val="normaltextrun"/>
          <w:rFonts w:ascii="Arial" w:hAnsi="Arial" w:cs="Arial"/>
          <w:sz w:val="22"/>
          <w:szCs w:val="22"/>
          <w:highlight w:val="yellow"/>
        </w:rPr>
        <w:t>)</w:t>
      </w:r>
    </w:p>
    <w:p w:rsidR="00C01D94" w:rsidRPr="00E20596" w:rsidP="002440CF" w14:paraId="1BD4B922" w14:textId="36353995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  <w:sz w:val="22"/>
          <w:szCs w:val="22"/>
          <w:highlight w:val="green"/>
        </w:rPr>
      </w:pPr>
      <w:r w:rsidRPr="00E20596">
        <w:rPr>
          <w:rStyle w:val="normaltextrun"/>
          <w:rFonts w:ascii="Arial" w:hAnsi="Arial" w:cs="Arial"/>
          <w:sz w:val="22"/>
          <w:szCs w:val="22"/>
          <w:highlight w:val="green"/>
        </w:rPr>
        <w:t>Videre s</w:t>
      </w:r>
      <w:r w:rsidRPr="00E20596">
        <w:rPr>
          <w:rStyle w:val="normaltextrun"/>
          <w:rFonts w:ascii="Arial" w:hAnsi="Arial" w:cs="Arial"/>
          <w:sz w:val="22"/>
          <w:szCs w:val="22"/>
          <w:highlight w:val="green"/>
        </w:rPr>
        <w:t>aksgang</w:t>
      </w:r>
      <w:r w:rsidRPr="00E20596" w:rsidR="002440CF">
        <w:rPr>
          <w:rStyle w:val="normaltextrun"/>
          <w:rFonts w:ascii="Arial" w:hAnsi="Arial" w:cs="Arial"/>
          <w:sz w:val="22"/>
          <w:szCs w:val="22"/>
          <w:highlight w:val="green"/>
        </w:rPr>
        <w:t xml:space="preserve"> (jf. </w:t>
      </w:r>
      <w:r w:rsidRPr="00E20596" w:rsidR="00C76592">
        <w:rPr>
          <w:rStyle w:val="normaltextrun"/>
          <w:rFonts w:ascii="Arial" w:hAnsi="Arial" w:cs="Arial"/>
          <w:sz w:val="22"/>
          <w:szCs w:val="22"/>
          <w:highlight w:val="green"/>
        </w:rPr>
        <w:t>f</w:t>
      </w:r>
      <w:r w:rsidRPr="00E20596" w:rsidR="002440CF">
        <w:rPr>
          <w:rStyle w:val="normaltextrun"/>
          <w:rFonts w:ascii="Arial" w:hAnsi="Arial" w:cs="Arial"/>
          <w:sz w:val="22"/>
          <w:szCs w:val="22"/>
          <w:highlight w:val="green"/>
        </w:rPr>
        <w:t>orskrift om høyere yrkesfaglig utdanning og forskrift om yrkesfaglig utdanning ved Fagskolen Vestfold og Telemark)</w:t>
      </w:r>
    </w:p>
    <w:p w:rsidR="002440CF" w:rsidRPr="00E20596" w:rsidP="002440CF" w14:paraId="237C2514" w14:textId="77777777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sz w:val="22"/>
          <w:szCs w:val="22"/>
          <w:highlight w:val="green"/>
        </w:rPr>
      </w:pPr>
    </w:p>
    <w:p w:rsidR="00C01D94" w:rsidRPr="00E20596" w:rsidP="002440CF" w14:paraId="4ACF0EC3" w14:textId="47BF45B8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  <w:textAlignment w:val="baseline"/>
        <w:rPr>
          <w:rStyle w:val="normaltextrun"/>
          <w:highlight w:val="green"/>
        </w:rPr>
      </w:pPr>
      <w:r w:rsidRPr="00E20596">
        <w:rPr>
          <w:rStyle w:val="normaltextrun"/>
          <w:rFonts w:ascii="Arial" w:hAnsi="Arial" w:cs="Arial"/>
          <w:sz w:val="22"/>
          <w:szCs w:val="22"/>
          <w:highlight w:val="green"/>
        </w:rPr>
        <w:t xml:space="preserve">Saken vil fremmes for skikkethetsnemda </w:t>
      </w:r>
      <w:r w:rsidRPr="00E20596" w:rsidR="0030115F">
        <w:rPr>
          <w:rStyle w:val="normaltextrun"/>
          <w:rFonts w:ascii="Arial" w:hAnsi="Arial" w:cs="Arial"/>
          <w:sz w:val="22"/>
          <w:szCs w:val="22"/>
          <w:highlight w:val="green"/>
        </w:rPr>
        <w:t xml:space="preserve">i løpet av </w:t>
      </w:r>
      <w:r w:rsidRPr="00E20596" w:rsidR="00CB1245">
        <w:rPr>
          <w:rStyle w:val="normaltextrun"/>
          <w:rFonts w:ascii="Arial" w:hAnsi="Arial" w:cs="Arial"/>
          <w:sz w:val="22"/>
          <w:szCs w:val="22"/>
          <w:highlight w:val="green"/>
        </w:rPr>
        <w:t>[anslag over tidspunkt]</w:t>
      </w:r>
      <w:r w:rsidRPr="00E20596" w:rsidR="00DB27C9">
        <w:rPr>
          <w:rStyle w:val="normaltextrun"/>
          <w:rFonts w:ascii="Arial" w:hAnsi="Arial" w:cs="Arial"/>
          <w:sz w:val="22"/>
          <w:szCs w:val="22"/>
          <w:highlight w:val="green"/>
        </w:rPr>
        <w:t>.</w:t>
      </w:r>
      <w:r w:rsidRPr="00E20596" w:rsidR="00555634">
        <w:rPr>
          <w:rStyle w:val="normaltextrun"/>
          <w:rFonts w:ascii="Arial" w:hAnsi="Arial" w:cs="Arial"/>
          <w:sz w:val="22"/>
          <w:szCs w:val="22"/>
          <w:highlight w:val="green"/>
        </w:rPr>
        <w:t xml:space="preserve"> </w:t>
      </w:r>
      <w:r w:rsidRPr="00E20596" w:rsidR="008B25A8">
        <w:rPr>
          <w:rStyle w:val="normaltextrun"/>
          <w:rFonts w:ascii="Arial" w:hAnsi="Arial" w:cs="Arial"/>
          <w:sz w:val="22"/>
          <w:szCs w:val="22"/>
          <w:highlight w:val="green"/>
        </w:rPr>
        <w:t xml:space="preserve">Du varsles i god tid om tidspunktet for møtet og gjøres kjent med sakens opplysninger. </w:t>
      </w:r>
      <w:r w:rsidRPr="00E20596" w:rsidR="0030115F">
        <w:rPr>
          <w:rStyle w:val="normaltextrun"/>
          <w:rFonts w:ascii="Arial" w:hAnsi="Arial" w:cs="Arial"/>
          <w:sz w:val="22"/>
          <w:szCs w:val="22"/>
          <w:highlight w:val="green"/>
        </w:rPr>
        <w:t xml:space="preserve">Du vil få </w:t>
      </w:r>
      <w:r w:rsidRPr="00E20596" w:rsidR="008B25A8">
        <w:rPr>
          <w:rStyle w:val="normaltextrun"/>
          <w:rFonts w:ascii="Arial" w:hAnsi="Arial" w:cs="Arial"/>
          <w:sz w:val="22"/>
          <w:szCs w:val="22"/>
          <w:highlight w:val="green"/>
        </w:rPr>
        <w:t xml:space="preserve">mulighet til å legge frem </w:t>
      </w:r>
      <w:r w:rsidRPr="00E20596" w:rsidR="0030115F">
        <w:rPr>
          <w:rStyle w:val="normaltextrun"/>
          <w:rFonts w:ascii="Arial" w:hAnsi="Arial" w:cs="Arial"/>
          <w:sz w:val="22"/>
          <w:szCs w:val="22"/>
          <w:highlight w:val="green"/>
        </w:rPr>
        <w:t>d</w:t>
      </w:r>
      <w:r w:rsidRPr="00E20596" w:rsidR="008B25A8">
        <w:rPr>
          <w:rStyle w:val="normaltextrun"/>
          <w:rFonts w:ascii="Arial" w:hAnsi="Arial" w:cs="Arial"/>
          <w:sz w:val="22"/>
          <w:szCs w:val="22"/>
          <w:highlight w:val="green"/>
        </w:rPr>
        <w:t>ine synspunkter for nemnda før møtet.</w:t>
      </w:r>
      <w:r w:rsidRPr="00E20596" w:rsidR="0030115F">
        <w:rPr>
          <w:rStyle w:val="normaltextrun"/>
          <w:rFonts w:ascii="Arial" w:hAnsi="Arial" w:cs="Arial"/>
          <w:sz w:val="22"/>
          <w:szCs w:val="22"/>
          <w:highlight w:val="green"/>
        </w:rPr>
        <w:t xml:space="preserve"> </w:t>
      </w:r>
    </w:p>
    <w:p w:rsidR="00154C2A" w:rsidRPr="00E20596" w14:paraId="6D9BB126" w14:textId="75E13832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  <w:sz w:val="22"/>
          <w:szCs w:val="22"/>
          <w:highlight w:val="green"/>
        </w:rPr>
      </w:pPr>
      <w:r>
        <w:rPr>
          <w:rStyle w:val="normaltextrun"/>
          <w:rFonts w:ascii="Arial" w:hAnsi="Arial" w:cs="Arial"/>
          <w:sz w:val="22"/>
          <w:szCs w:val="22"/>
          <w:highlight w:val="green"/>
        </w:rPr>
        <w:t>Skikkethetsn</w:t>
      </w:r>
      <w:r w:rsidRPr="00E20596" w:rsidR="00131A7A">
        <w:rPr>
          <w:rStyle w:val="normaltextrun"/>
          <w:rFonts w:ascii="Arial" w:hAnsi="Arial" w:cs="Arial"/>
          <w:sz w:val="22"/>
          <w:szCs w:val="22"/>
          <w:highlight w:val="green"/>
        </w:rPr>
        <w:t xml:space="preserve">emnda lager en innstilling til fagskolens klagenemnd med en vurdering av hvorvidt </w:t>
      </w:r>
      <w:r w:rsidR="00FF6476">
        <w:rPr>
          <w:rStyle w:val="normaltextrun"/>
          <w:rFonts w:ascii="Arial" w:hAnsi="Arial" w:cs="Arial"/>
          <w:sz w:val="22"/>
          <w:szCs w:val="22"/>
          <w:highlight w:val="green"/>
        </w:rPr>
        <w:t>du</w:t>
      </w:r>
      <w:r w:rsidRPr="00E20596" w:rsidR="00131A7A">
        <w:rPr>
          <w:rStyle w:val="normaltextrun"/>
          <w:rFonts w:ascii="Arial" w:hAnsi="Arial" w:cs="Arial"/>
          <w:sz w:val="22"/>
          <w:szCs w:val="22"/>
          <w:highlight w:val="green"/>
        </w:rPr>
        <w:t xml:space="preserve"> er skikket eller ikke</w:t>
      </w:r>
      <w:r w:rsidRPr="00E20596" w:rsidR="00F71CB1">
        <w:rPr>
          <w:rStyle w:val="normaltextrun"/>
          <w:rFonts w:ascii="Arial" w:hAnsi="Arial" w:cs="Arial"/>
          <w:sz w:val="22"/>
          <w:szCs w:val="22"/>
          <w:highlight w:val="green"/>
        </w:rPr>
        <w:t xml:space="preserve">. </w:t>
      </w:r>
    </w:p>
    <w:p w:rsidR="00154C2A" w:rsidP="002440CF" w14:paraId="46DE4518" w14:textId="7777777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:rsidR="00154C2A" w:rsidP="002440CF" w14:paraId="1A826ADB" w14:textId="7777777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:rsidR="00F71CB1" w:rsidP="002440CF" w14:paraId="306FB8F7" w14:textId="7777777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:rsidR="00F71CB1" w:rsidP="002440CF" w14:paraId="2D2A78E3" w14:textId="7777777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:rsidR="00F71CB1" w:rsidP="002440CF" w14:paraId="44E74F57" w14:textId="7777777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:rsidR="002440CF" w:rsidP="002440CF" w14:paraId="6F7A912F" w14:textId="516C5AE1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E20596">
        <w:rPr>
          <w:rStyle w:val="normaltextrun"/>
          <w:rFonts w:ascii="Arial" w:hAnsi="Arial" w:cs="Arial"/>
          <w:sz w:val="22"/>
          <w:szCs w:val="22"/>
          <w:highlight w:val="green"/>
        </w:rPr>
        <w:t>For ytterligere informasjon om lovpålagt skikkethetsvurdering i helseutdanningene ved høyere yrkesfaglig utdanning, se</w:t>
      </w:r>
    </w:p>
    <w:p w:rsidR="00A56502" w:rsidRPr="002440CF" w:rsidP="002440CF" w14:paraId="62F98417" w14:textId="7777777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:rsidR="006D5994" w:rsidRPr="006D5994" w:rsidP="006D5994" w14:paraId="0ACC0BC5" w14:textId="77777777">
      <w:pPr>
        <w:pStyle w:val="paragraph"/>
        <w:numPr>
          <w:ilvl w:val="0"/>
          <w:numId w:val="8"/>
        </w:numPr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  <w:sz w:val="22"/>
          <w:szCs w:val="22"/>
          <w:highlight w:val="green"/>
        </w:rPr>
      </w:pPr>
      <w:r w:rsidRPr="006D5994">
        <w:rPr>
          <w:rStyle w:val="normaltextrun"/>
          <w:rFonts w:ascii="Arial" w:hAnsi="Arial" w:cs="Arial"/>
          <w:sz w:val="22"/>
          <w:szCs w:val="22"/>
          <w:highlight w:val="green"/>
        </w:rPr>
        <w:t>Lov om høyere yrkesfaglig utdanning</w:t>
      </w:r>
    </w:p>
    <w:p w:rsidR="006D5994" w:rsidRPr="006D5994" w:rsidP="006D5994" w14:paraId="50EC3319" w14:textId="77777777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Style w:val="normaltextrun"/>
          <w:rFonts w:ascii="Arial" w:hAnsi="Arial" w:cs="Arial"/>
          <w:sz w:val="22"/>
          <w:szCs w:val="22"/>
          <w:highlight w:val="green"/>
        </w:rPr>
      </w:pPr>
      <w:hyperlink r:id="rId8" w:history="1">
        <w:r w:rsidRPr="006D5994">
          <w:rPr>
            <w:rStyle w:val="Hyperlink"/>
            <w:rFonts w:ascii="Arial" w:hAnsi="Arial" w:cs="Arial"/>
            <w:sz w:val="22"/>
            <w:szCs w:val="22"/>
            <w:highlight w:val="green"/>
          </w:rPr>
          <w:t>https://lovdata.no/lov/2018-06-08-28/§26</w:t>
        </w:r>
      </w:hyperlink>
    </w:p>
    <w:p w:rsidR="006D5994" w:rsidRPr="006D5994" w:rsidP="006D5994" w14:paraId="10711835" w14:textId="77777777">
      <w:pPr>
        <w:pStyle w:val="paragraph"/>
        <w:numPr>
          <w:ilvl w:val="0"/>
          <w:numId w:val="7"/>
        </w:numPr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  <w:sz w:val="22"/>
          <w:szCs w:val="22"/>
          <w:highlight w:val="green"/>
        </w:rPr>
      </w:pPr>
      <w:r w:rsidRPr="006D5994">
        <w:rPr>
          <w:rStyle w:val="normaltextrun"/>
          <w:rFonts w:ascii="Arial" w:hAnsi="Arial" w:cs="Arial"/>
          <w:sz w:val="22"/>
          <w:szCs w:val="22"/>
          <w:highlight w:val="green"/>
        </w:rPr>
        <w:t>Forskrift</w:t>
      </w:r>
      <w:r w:rsidRPr="006D5994">
        <w:rPr>
          <w:rStyle w:val="normaltextrun"/>
          <w:rFonts w:ascii="Arial" w:hAnsi="Arial" w:cs="Arial"/>
          <w:sz w:val="22"/>
          <w:szCs w:val="22"/>
          <w:highlight w:val="green"/>
        </w:rPr>
        <w:t xml:space="preserve"> om høyere yrkesfaglig utdanning</w:t>
      </w:r>
    </w:p>
    <w:p w:rsidR="006D5994" w:rsidRPr="006D5994" w:rsidP="006D5994" w14:paraId="5DBA5FBA" w14:textId="77777777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Style w:val="normaltextrun"/>
          <w:rFonts w:ascii="Arial" w:hAnsi="Arial" w:cs="Arial"/>
          <w:sz w:val="22"/>
          <w:szCs w:val="22"/>
          <w:highlight w:val="green"/>
        </w:rPr>
      </w:pPr>
      <w:hyperlink r:id="rId9" w:anchor="KAPITTEL_5" w:history="1">
        <w:r w:rsidRPr="006D5994">
          <w:rPr>
            <w:rStyle w:val="Hyperlink"/>
            <w:rFonts w:ascii="Arial" w:hAnsi="Arial" w:cs="Arial"/>
            <w:sz w:val="22"/>
            <w:szCs w:val="22"/>
            <w:highlight w:val="green"/>
          </w:rPr>
          <w:t>https://lovdata.no/dokument/SF/forskrift/2019-07-11-1005/KAPITTEL_5#KAPITTEL_5</w:t>
        </w:r>
      </w:hyperlink>
      <w:r w:rsidRPr="006D5994">
        <w:rPr>
          <w:rStyle w:val="normaltextrun"/>
          <w:rFonts w:ascii="Arial" w:hAnsi="Arial" w:cs="Arial"/>
          <w:sz w:val="22"/>
          <w:szCs w:val="22"/>
          <w:highlight w:val="green"/>
        </w:rPr>
        <w:t xml:space="preserve">  </w:t>
      </w:r>
    </w:p>
    <w:p w:rsidR="006D5994" w:rsidRPr="006D5994" w:rsidP="006D5994" w14:paraId="51F73E6E" w14:textId="77777777">
      <w:pPr>
        <w:pStyle w:val="paragraph"/>
        <w:numPr>
          <w:ilvl w:val="0"/>
          <w:numId w:val="7"/>
        </w:numPr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  <w:sz w:val="22"/>
          <w:szCs w:val="22"/>
          <w:highlight w:val="green"/>
        </w:rPr>
      </w:pPr>
      <w:r w:rsidRPr="006D5994">
        <w:rPr>
          <w:rStyle w:val="normaltextrun"/>
          <w:rFonts w:ascii="Arial" w:hAnsi="Arial" w:cs="Arial"/>
          <w:sz w:val="22"/>
          <w:szCs w:val="22"/>
          <w:highlight w:val="green"/>
        </w:rPr>
        <w:t>Forskrift om høyere yrkesfaglig utdanning ved Fagskolen Vestfold og Telemark</w:t>
      </w:r>
    </w:p>
    <w:p w:rsidR="00C01D94" w:rsidRPr="002440CF" w:rsidP="006D5994" w14:paraId="4C20204C" w14:textId="5A1463EC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Fonts w:ascii="Arial" w:hAnsi="Arial" w:cs="Arial"/>
          <w:sz w:val="22"/>
          <w:szCs w:val="22"/>
        </w:rPr>
      </w:pPr>
      <w:r w:rsidRPr="006D5994">
        <w:rPr>
          <w:rStyle w:val="normaltextrun"/>
          <w:rFonts w:ascii="Arial" w:hAnsi="Arial" w:cs="Arial"/>
          <w:sz w:val="22"/>
          <w:szCs w:val="22"/>
          <w:highlight w:val="green"/>
        </w:rPr>
        <w:t>[Legg inn lenke til lokal forskrift fra lovdata]</w:t>
      </w:r>
      <w:r w:rsidRPr="002440CF">
        <w:rPr>
          <w:rStyle w:val="eop"/>
          <w:rFonts w:ascii="Arial" w:hAnsi="Arial" w:cs="Arial"/>
          <w:sz w:val="22"/>
          <w:szCs w:val="22"/>
        </w:rPr>
        <w:t> </w:t>
      </w:r>
    </w:p>
    <w:p w:rsidR="00722B8F" w:rsidP="00C76592" w14:paraId="1B615840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</w:p>
    <w:p w:rsidR="00722B8F" w:rsidP="00C76592" w14:paraId="4B46D5D5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</w:p>
    <w:p w:rsidR="00C01D94" w:rsidP="00722B8F" w14:paraId="0783EC5D" w14:textId="32ABA256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8C5097">
        <w:rPr>
          <w:rStyle w:val="eop"/>
          <w:rFonts w:ascii="Arial" w:hAnsi="Arial" w:cs="Arial"/>
          <w:sz w:val="22"/>
          <w:szCs w:val="22"/>
          <w:highlight w:val="green"/>
        </w:rPr>
        <w:t>L</w:t>
      </w:r>
      <w:r w:rsidRPr="008C5097" w:rsidR="004429B0">
        <w:rPr>
          <w:rStyle w:val="eop"/>
          <w:rFonts w:ascii="Arial" w:hAnsi="Arial" w:cs="Arial"/>
          <w:sz w:val="22"/>
          <w:szCs w:val="22"/>
          <w:highlight w:val="green"/>
        </w:rPr>
        <w:t>eder i skikkethetsnemda</w:t>
      </w:r>
      <w:r w:rsidRPr="008C5097">
        <w:rPr>
          <w:rStyle w:val="eop"/>
          <w:rFonts w:ascii="Arial" w:hAnsi="Arial" w:cs="Arial"/>
          <w:sz w:val="22"/>
          <w:szCs w:val="22"/>
          <w:highlight w:val="green"/>
        </w:rPr>
        <w:t xml:space="preserve"> k</w:t>
      </w:r>
      <w:r w:rsidRPr="008C5097" w:rsidR="00C76592">
        <w:rPr>
          <w:rStyle w:val="eop"/>
          <w:rFonts w:ascii="Arial" w:hAnsi="Arial" w:cs="Arial"/>
          <w:sz w:val="22"/>
          <w:szCs w:val="22"/>
          <w:highlight w:val="green"/>
        </w:rPr>
        <w:t xml:space="preserve">ontakter deg for nærmere </w:t>
      </w:r>
      <w:r w:rsidRPr="008C5097" w:rsidR="00C40D34">
        <w:rPr>
          <w:rStyle w:val="eop"/>
          <w:rFonts w:ascii="Arial" w:hAnsi="Arial" w:cs="Arial"/>
          <w:sz w:val="22"/>
          <w:szCs w:val="22"/>
          <w:highlight w:val="green"/>
        </w:rPr>
        <w:t xml:space="preserve">tidspunkt for </w:t>
      </w:r>
      <w:r w:rsidRPr="008C5097" w:rsidR="00CB5FCC">
        <w:rPr>
          <w:rStyle w:val="eop"/>
          <w:rFonts w:ascii="Arial" w:hAnsi="Arial" w:cs="Arial"/>
          <w:sz w:val="22"/>
          <w:szCs w:val="22"/>
          <w:highlight w:val="green"/>
        </w:rPr>
        <w:t>behandling i skikkethetsnemd.</w:t>
      </w:r>
      <w:r w:rsidR="00CB5FCC">
        <w:rPr>
          <w:rStyle w:val="eop"/>
          <w:rFonts w:ascii="Arial" w:hAnsi="Arial" w:cs="Arial"/>
          <w:sz w:val="22"/>
          <w:szCs w:val="22"/>
        </w:rPr>
        <w:t xml:space="preserve"> </w:t>
      </w:r>
      <w:r w:rsidR="00C76592">
        <w:rPr>
          <w:rStyle w:val="eop"/>
          <w:rFonts w:ascii="Arial" w:hAnsi="Arial" w:cs="Arial"/>
          <w:sz w:val="22"/>
          <w:szCs w:val="22"/>
        </w:rPr>
        <w:t xml:space="preserve"> </w:t>
      </w:r>
    </w:p>
    <w:p w:rsidR="00722B8F" w:rsidP="00C76592" w14:paraId="5F91E588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</w:p>
    <w:p w:rsidR="0018033E" w:rsidP="00722B8F" w14:paraId="1EFD2D1B" w14:textId="77777777">
      <w:pPr>
        <w:pStyle w:val="xmsonormal"/>
        <w:rPr>
          <w:rStyle w:val="eop"/>
          <w:rFonts w:ascii="Arial" w:eastAsia="Times New Roman" w:hAnsi="Arial" w:cs="Arial"/>
        </w:rPr>
      </w:pPr>
      <w:r w:rsidRPr="00E23C24">
        <w:rPr>
          <w:rStyle w:val="eop"/>
          <w:rFonts w:ascii="Arial" w:eastAsia="Times New Roman" w:hAnsi="Arial" w:cs="Arial"/>
        </w:rPr>
        <w:t>Vennlig hilsen</w:t>
      </w:r>
    </w:p>
    <w:p w:rsidR="0018033E" w:rsidP="00722B8F" w14:paraId="419C16C2" w14:textId="77777777">
      <w:pPr>
        <w:pStyle w:val="xmsonormal"/>
        <w:rPr>
          <w:rStyle w:val="eop"/>
          <w:rFonts w:ascii="Arial" w:eastAsia="Times New Roman" w:hAnsi="Arial" w:cs="Arial"/>
        </w:rPr>
      </w:pPr>
    </w:p>
    <w:p w:rsidR="0018033E" w:rsidRPr="00E23C24" w:rsidP="0018033E" w14:paraId="1C21D93C" w14:textId="5489DF44">
      <w:pPr>
        <w:pStyle w:val="xmsonormal"/>
        <w:rPr>
          <w:rStyle w:val="eop"/>
          <w:rFonts w:ascii="Arial" w:eastAsia="Times New Roman" w:hAnsi="Arial" w:cs="Arial"/>
        </w:rPr>
      </w:pPr>
      <w:r>
        <w:rPr>
          <w:rStyle w:val="eop"/>
          <w:rFonts w:ascii="Arial" w:eastAsia="Times New Roman" w:hAnsi="Arial" w:cs="Arial"/>
        </w:rPr>
        <w:t>[Skikkethetsansvarlig]</w:t>
      </w:r>
      <w:r w:rsidRPr="00E23C24">
        <w:rPr>
          <w:rStyle w:val="eop"/>
          <w:rFonts w:ascii="Arial" w:eastAsia="Times New Roman" w:hAnsi="Arial" w:cs="Arial"/>
        </w:rPr>
        <w:br/>
        <w:t xml:space="preserve">Skikkethetsansvarlig </w:t>
      </w:r>
      <w:r>
        <w:rPr>
          <w:rStyle w:val="eop"/>
          <w:rFonts w:ascii="Arial" w:eastAsia="Times New Roman" w:hAnsi="Arial" w:cs="Arial"/>
        </w:rPr>
        <w:t>og [stilling]</w:t>
      </w:r>
      <w:r w:rsidRPr="00E23C24">
        <w:rPr>
          <w:rStyle w:val="eop"/>
          <w:rFonts w:ascii="Arial" w:eastAsia="Times New Roman" w:hAnsi="Arial" w:cs="Arial"/>
        </w:rPr>
        <w:t xml:space="preserve"> </w:t>
      </w:r>
      <w:r w:rsidRPr="00E23C24">
        <w:rPr>
          <w:rStyle w:val="eop"/>
          <w:rFonts w:ascii="Arial" w:eastAsia="Times New Roman" w:hAnsi="Arial" w:cs="Arial"/>
        </w:rPr>
        <w:br/>
        <w:t xml:space="preserve">Fagskolen </w:t>
      </w:r>
      <w:r>
        <w:rPr>
          <w:rStyle w:val="eop"/>
          <w:rFonts w:ascii="Arial" w:eastAsia="Times New Roman" w:hAnsi="Arial" w:cs="Arial"/>
        </w:rPr>
        <w:t xml:space="preserve">Vestfold og Telemark, </w:t>
      </w:r>
      <w:r w:rsidRPr="00E23C24">
        <w:rPr>
          <w:rStyle w:val="eop"/>
          <w:rFonts w:ascii="Arial" w:eastAsia="Times New Roman" w:hAnsi="Arial" w:cs="Arial"/>
        </w:rPr>
        <w:t>helse</w:t>
      </w:r>
      <w:r>
        <w:rPr>
          <w:rStyle w:val="eop"/>
          <w:rFonts w:ascii="Arial" w:eastAsia="Times New Roman" w:hAnsi="Arial" w:cs="Arial"/>
        </w:rPr>
        <w:t>- og ledelses</w:t>
      </w:r>
      <w:r w:rsidRPr="00E23C24">
        <w:rPr>
          <w:rStyle w:val="eop"/>
          <w:rFonts w:ascii="Arial" w:eastAsia="Times New Roman" w:hAnsi="Arial" w:cs="Arial"/>
        </w:rPr>
        <w:t xml:space="preserve">fag </w:t>
      </w:r>
      <w:r w:rsidRPr="00E23C24">
        <w:rPr>
          <w:rStyle w:val="eop"/>
          <w:rFonts w:ascii="Arial" w:eastAsia="Times New Roman" w:hAnsi="Arial" w:cs="Arial"/>
        </w:rPr>
        <w:br/>
      </w:r>
      <w:r w:rsidRPr="00E23C24">
        <w:rPr>
          <w:rStyle w:val="eop"/>
          <w:rFonts w:ascii="Arial" w:eastAsia="Times New Roman" w:hAnsi="Arial" w:cs="Arial"/>
        </w:rPr>
        <w:br/>
      </w:r>
      <w:r>
        <w:rPr>
          <w:rStyle w:val="eop"/>
          <w:rFonts w:ascii="Arial" w:eastAsia="Times New Roman" w:hAnsi="Arial" w:cs="Arial"/>
        </w:rPr>
        <w:t>E-post: [e-postadresse]</w:t>
      </w:r>
      <w:r w:rsidRPr="00E23C24">
        <w:rPr>
          <w:rStyle w:val="eop"/>
          <w:rFonts w:ascii="Arial" w:eastAsia="Times New Roman" w:hAnsi="Arial" w:cs="Arial"/>
        </w:rPr>
        <w:br/>
        <w:t>Mobil:</w:t>
      </w:r>
      <w:r>
        <w:rPr>
          <w:rStyle w:val="eop"/>
          <w:rFonts w:ascii="Arial" w:eastAsia="Times New Roman" w:hAnsi="Arial" w:cs="Arial"/>
        </w:rPr>
        <w:t xml:space="preserve"> [tlf.nr]</w:t>
      </w:r>
    </w:p>
    <w:p w:rsidR="00722B8F" w:rsidP="001121D0" w14:paraId="41627E62" w14:textId="55C30C97">
      <w:pPr>
        <w:pStyle w:val="xmsonormal"/>
      </w:pPr>
      <w:r w:rsidRPr="00E23C24">
        <w:rPr>
          <w:rStyle w:val="eop"/>
          <w:rFonts w:ascii="Arial" w:eastAsia="Times New Roman" w:hAnsi="Arial" w:cs="Arial"/>
        </w:rPr>
        <w:br/>
      </w:r>
      <w:r w:rsidR="00C41A31">
        <w:rPr>
          <w:b/>
          <w:bCs/>
          <w:noProof/>
        </w:rPr>
        <w:drawing>
          <wp:inline distT="0" distB="0" distL="0" distR="0">
            <wp:extent cx="2052084" cy="515504"/>
            <wp:effectExtent l="0" t="0" r="5715" b="0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6540" cy="5643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br/>
      </w:r>
    </w:p>
    <w:p w:rsidR="00722B8F" w:rsidP="00722B8F" w14:paraId="7A97409A" w14:textId="77777777">
      <w:pPr>
        <w:pStyle w:val="xmsonormal"/>
      </w:pPr>
      <w:r>
        <w:t> </w:t>
      </w:r>
    </w:p>
    <w:p w:rsidR="00722B8F" w:rsidP="00C76592" w14:paraId="6E4A4870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</w:p>
    <w:p w:rsidR="00722B8F" w:rsidRPr="002440CF" w:rsidP="00C76592" w14:paraId="018DE749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="00C01D94" w:rsidRPr="002440CF" w:rsidP="00C01D94" w14:paraId="4764A369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2440CF">
        <w:rPr>
          <w:rStyle w:val="eop"/>
          <w:rFonts w:ascii="Arial" w:hAnsi="Arial" w:cs="Arial"/>
          <w:sz w:val="22"/>
          <w:szCs w:val="22"/>
        </w:rPr>
        <w:t> </w:t>
      </w:r>
    </w:p>
    <w:p w:rsidR="00822B2A" w14:paraId="28FD50C5" w14:textId="77777777"/>
    <w:sectPr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722B8F" w14:paraId="2FA6A4CA" w14:textId="5BF13B38">
    <w:pPr>
      <w:pStyle w:val="Header"/>
    </w:pPr>
    <w:r>
      <w:rPr>
        <w:noProof/>
      </w:rPr>
      <w:drawing>
        <wp:inline distT="0" distB="0" distL="0" distR="0">
          <wp:extent cx="1914525" cy="445135"/>
          <wp:effectExtent l="0" t="0" r="9525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41A31">
      <w:rPr>
        <w:noProof/>
      </w:rPr>
      <w:t xml:space="preserve">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abstractNum w:abstractNumId="0">
    <w:nsid w:val="20743063"/>
    <w:multiLevelType w:val="multilevel"/>
    <w:tmpl w:val="116CD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42A3F01"/>
    <w:multiLevelType w:val="multilevel"/>
    <w:tmpl w:val="7D7C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50464D3"/>
    <w:multiLevelType w:val="multilevel"/>
    <w:tmpl w:val="7590AF7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9155F5"/>
    <w:multiLevelType w:val="multilevel"/>
    <w:tmpl w:val="C572428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691037"/>
    <w:multiLevelType w:val="hybridMultilevel"/>
    <w:tmpl w:val="811463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B1ABA"/>
    <w:multiLevelType w:val="multilevel"/>
    <w:tmpl w:val="0F605C1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600ECE"/>
    <w:multiLevelType w:val="multilevel"/>
    <w:tmpl w:val="04383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F8D0A23"/>
    <w:multiLevelType w:val="hybridMultilevel"/>
    <w:tmpl w:val="414C78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1248508">
    <w:abstractNumId w:val="0"/>
  </w:num>
  <w:num w:numId="2" w16cid:durableId="666397062">
    <w:abstractNumId w:val="1"/>
  </w:num>
  <w:num w:numId="3" w16cid:durableId="55856027">
    <w:abstractNumId w:val="6"/>
  </w:num>
  <w:num w:numId="4" w16cid:durableId="1196120043">
    <w:abstractNumId w:val="5"/>
  </w:num>
  <w:num w:numId="5" w16cid:durableId="384767114">
    <w:abstractNumId w:val="3"/>
  </w:num>
  <w:num w:numId="6" w16cid:durableId="488981889">
    <w:abstractNumId w:val="2"/>
  </w:num>
  <w:num w:numId="7" w16cid:durableId="495153948">
    <w:abstractNumId w:val="4"/>
  </w:num>
  <w:num w:numId="8" w16cid:durableId="516192390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15:person w15:author="Hilde Eide Tørring">
    <w15:presenceInfo w15:providerId="AD" w15:userId="S::hilde.eide.torring@telemarkfylke.no::9d9fec69-ec73-478f-8a62-2d6c045103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D94"/>
    <w:rsid w:val="000039DB"/>
    <w:rsid w:val="00006C4D"/>
    <w:rsid w:val="00023403"/>
    <w:rsid w:val="00046243"/>
    <w:rsid w:val="000C2EB9"/>
    <w:rsid w:val="001121D0"/>
    <w:rsid w:val="00131A7A"/>
    <w:rsid w:val="00135FF1"/>
    <w:rsid w:val="00154C2A"/>
    <w:rsid w:val="00167260"/>
    <w:rsid w:val="0018033E"/>
    <w:rsid w:val="001A53E4"/>
    <w:rsid w:val="00210DD5"/>
    <w:rsid w:val="002440CF"/>
    <w:rsid w:val="002451E3"/>
    <w:rsid w:val="002D13AB"/>
    <w:rsid w:val="002E0C69"/>
    <w:rsid w:val="002F242D"/>
    <w:rsid w:val="0030115F"/>
    <w:rsid w:val="00304386"/>
    <w:rsid w:val="00343CD2"/>
    <w:rsid w:val="0035234C"/>
    <w:rsid w:val="00355AC1"/>
    <w:rsid w:val="003A35E3"/>
    <w:rsid w:val="003D2BC8"/>
    <w:rsid w:val="003D4C21"/>
    <w:rsid w:val="00406F88"/>
    <w:rsid w:val="004429B0"/>
    <w:rsid w:val="004600EE"/>
    <w:rsid w:val="004A3F1F"/>
    <w:rsid w:val="004C70AA"/>
    <w:rsid w:val="00501A3F"/>
    <w:rsid w:val="00555634"/>
    <w:rsid w:val="00557E80"/>
    <w:rsid w:val="005A465D"/>
    <w:rsid w:val="005F3EE5"/>
    <w:rsid w:val="0061329D"/>
    <w:rsid w:val="00684719"/>
    <w:rsid w:val="00692799"/>
    <w:rsid w:val="006A38D7"/>
    <w:rsid w:val="006B30A0"/>
    <w:rsid w:val="006C3CDB"/>
    <w:rsid w:val="006C41BD"/>
    <w:rsid w:val="006D5994"/>
    <w:rsid w:val="006F5C1D"/>
    <w:rsid w:val="00722B8F"/>
    <w:rsid w:val="007664EE"/>
    <w:rsid w:val="007A179C"/>
    <w:rsid w:val="007B364A"/>
    <w:rsid w:val="008010E9"/>
    <w:rsid w:val="00822B2A"/>
    <w:rsid w:val="00844735"/>
    <w:rsid w:val="0086701B"/>
    <w:rsid w:val="00876E3F"/>
    <w:rsid w:val="00891682"/>
    <w:rsid w:val="008A09E3"/>
    <w:rsid w:val="008A165C"/>
    <w:rsid w:val="008B25A8"/>
    <w:rsid w:val="008C5097"/>
    <w:rsid w:val="00910CF5"/>
    <w:rsid w:val="00972F44"/>
    <w:rsid w:val="0097558C"/>
    <w:rsid w:val="00991D53"/>
    <w:rsid w:val="009F0C18"/>
    <w:rsid w:val="00A07AC0"/>
    <w:rsid w:val="00A12B7E"/>
    <w:rsid w:val="00A56502"/>
    <w:rsid w:val="00AA1DFE"/>
    <w:rsid w:val="00AF549F"/>
    <w:rsid w:val="00AF6396"/>
    <w:rsid w:val="00B722E0"/>
    <w:rsid w:val="00BD20D6"/>
    <w:rsid w:val="00BF0E35"/>
    <w:rsid w:val="00C01D94"/>
    <w:rsid w:val="00C271E3"/>
    <w:rsid w:val="00C40D34"/>
    <w:rsid w:val="00C41A31"/>
    <w:rsid w:val="00C76592"/>
    <w:rsid w:val="00CA6205"/>
    <w:rsid w:val="00CB1245"/>
    <w:rsid w:val="00CB2A11"/>
    <w:rsid w:val="00CB5FCC"/>
    <w:rsid w:val="00CE67E5"/>
    <w:rsid w:val="00D12FDE"/>
    <w:rsid w:val="00D24FE9"/>
    <w:rsid w:val="00D34843"/>
    <w:rsid w:val="00D529FD"/>
    <w:rsid w:val="00D71DBC"/>
    <w:rsid w:val="00D72AA4"/>
    <w:rsid w:val="00D75686"/>
    <w:rsid w:val="00D92AC5"/>
    <w:rsid w:val="00D9787B"/>
    <w:rsid w:val="00DB27C9"/>
    <w:rsid w:val="00DC3FCC"/>
    <w:rsid w:val="00E11E6F"/>
    <w:rsid w:val="00E12454"/>
    <w:rsid w:val="00E20596"/>
    <w:rsid w:val="00E22679"/>
    <w:rsid w:val="00E23C24"/>
    <w:rsid w:val="00E24D7E"/>
    <w:rsid w:val="00EA2015"/>
    <w:rsid w:val="00EA66B0"/>
    <w:rsid w:val="00ED0EC8"/>
    <w:rsid w:val="00F71CB1"/>
    <w:rsid w:val="00F815E3"/>
    <w:rsid w:val="00F87520"/>
    <w:rsid w:val="00F93371"/>
    <w:rsid w:val="00FF6476"/>
    <w:rsid w:val="12388ABB"/>
    <w:rsid w:val="15F95DF0"/>
    <w:rsid w:val="1E3ACAD5"/>
    <w:rsid w:val="269D1D7C"/>
    <w:rsid w:val="2DD2DEC3"/>
    <w:rsid w:val="2EB8B597"/>
    <w:rsid w:val="3044D0ED"/>
    <w:rsid w:val="420A787D"/>
    <w:rsid w:val="486A7F69"/>
    <w:rsid w:val="545C681E"/>
    <w:rsid w:val="5A22F12B"/>
    <w:rsid w:val="6CE7D321"/>
    <w:rsid w:val="7A3F6DD7"/>
  </w:rsid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2392C60"/>
  <w15:chartTrackingRefBased/>
  <w15:docId w15:val="{12256014-4713-4151-BD93-95988ED3F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C01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character" w:customStyle="1" w:styleId="normaltextrun">
    <w:name w:val="normaltextrun"/>
    <w:basedOn w:val="DefaultParagraphFont"/>
    <w:rsid w:val="00C01D94"/>
  </w:style>
  <w:style w:type="character" w:customStyle="1" w:styleId="eop">
    <w:name w:val="eop"/>
    <w:basedOn w:val="DefaultParagraphFont"/>
    <w:rsid w:val="00C01D94"/>
  </w:style>
  <w:style w:type="paragraph" w:styleId="Header">
    <w:name w:val="header"/>
    <w:basedOn w:val="Normal"/>
    <w:link w:val="TopptekstTegn"/>
    <w:uiPriority w:val="99"/>
    <w:unhideWhenUsed/>
    <w:rsid w:val="00722B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DefaultParagraphFont"/>
    <w:link w:val="Header"/>
    <w:uiPriority w:val="99"/>
    <w:rsid w:val="00722B8F"/>
  </w:style>
  <w:style w:type="paragraph" w:styleId="Footer">
    <w:name w:val="footer"/>
    <w:basedOn w:val="Normal"/>
    <w:link w:val="BunntekstTegn"/>
    <w:uiPriority w:val="99"/>
    <w:unhideWhenUsed/>
    <w:rsid w:val="00722B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DefaultParagraphFont"/>
    <w:link w:val="Footer"/>
    <w:uiPriority w:val="99"/>
    <w:rsid w:val="00722B8F"/>
  </w:style>
  <w:style w:type="character" w:styleId="Hyperlink">
    <w:name w:val="Hyperlink"/>
    <w:basedOn w:val="DefaultParagraphFont"/>
    <w:uiPriority w:val="99"/>
    <w:unhideWhenUsed/>
    <w:rsid w:val="00722B8F"/>
    <w:rPr>
      <w:color w:val="0563C1"/>
      <w:u w:val="single"/>
    </w:rPr>
  </w:style>
  <w:style w:type="paragraph" w:customStyle="1" w:styleId="xmsonormal">
    <w:name w:val="x_msonormal"/>
    <w:basedOn w:val="Normal"/>
    <w:rsid w:val="00722B8F"/>
    <w:pPr>
      <w:spacing w:after="0" w:line="240" w:lineRule="auto"/>
    </w:pPr>
    <w:rPr>
      <w:rFonts w:ascii="Calibri" w:hAnsi="Calibri" w:cs="Calibri"/>
      <w:kern w:val="0"/>
      <w:lang w:eastAsia="nb-NO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F0C18"/>
    <w:rPr>
      <w:sz w:val="16"/>
      <w:szCs w:val="16"/>
    </w:rPr>
  </w:style>
  <w:style w:type="paragraph" w:styleId="CommentText">
    <w:name w:val="annotation text"/>
    <w:basedOn w:val="Normal"/>
    <w:link w:val="MerknadstekstTegn"/>
    <w:uiPriority w:val="99"/>
    <w:unhideWhenUsed/>
    <w:rsid w:val="009F0C18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DefaultParagraphFont"/>
    <w:link w:val="CommentText"/>
    <w:uiPriority w:val="99"/>
    <w:rsid w:val="009F0C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KommentaremneTegn"/>
    <w:uiPriority w:val="99"/>
    <w:semiHidden/>
    <w:unhideWhenUsed/>
    <w:rsid w:val="009F0C18"/>
    <w:rPr>
      <w:b/>
      <w:bCs/>
    </w:rPr>
  </w:style>
  <w:style w:type="character" w:customStyle="1" w:styleId="KommentaremneTegn">
    <w:name w:val="Kommentaremne Tegn"/>
    <w:basedOn w:val="MerknadstekstTegn"/>
    <w:link w:val="CommentSubject"/>
    <w:uiPriority w:val="99"/>
    <w:semiHidden/>
    <w:rsid w:val="009F0C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1.png" /><Relationship Id="rId11" Type="http://schemas.openxmlformats.org/officeDocument/2006/relationships/header" Target="head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15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lovdata.no/lov/2018-06-08-28/&#167;26" TargetMode="External" /><Relationship Id="rId9" Type="http://schemas.openxmlformats.org/officeDocument/2006/relationships/hyperlink" Target="https://lovdata.no/dokument/SF/forskrift/2019-07-11-1005/KAPITTEL_5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17A6B70B1DC44AB65950D7D8C525B2" ma:contentTypeVersion="3" ma:contentTypeDescription="Opprett et nytt dokument." ma:contentTypeScope="" ma:versionID="6e4ffdf62f745feeffcdeffc20c21bb3">
  <xsd:schema xmlns:xsd="http://www.w3.org/2001/XMLSchema" xmlns:xs="http://www.w3.org/2001/XMLSchema" xmlns:p="http://schemas.microsoft.com/office/2006/metadata/properties" xmlns:ns2="d928a979-f457-44ad-96c2-c4048975e51b" targetNamespace="http://schemas.microsoft.com/office/2006/metadata/properties" ma:root="true" ma:fieldsID="fa409c82c896b5906a3b18ae350f412c" ns2:_="">
    <xsd:import namespace="d928a979-f457-44ad-96c2-c4048975e5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8a979-f457-44ad-96c2-c4048975e5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38B570-F0F9-4596-8C23-7D20023566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28a979-f457-44ad-96c2-c4048975e5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147011-60BD-499D-A1FA-BD66777966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203C39-DB51-4798-B520-698FAFF086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0A50E6-C544-481C-993E-68E629D29F7F}">
  <ds:schemaRefs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d928a979-f457-44ad-96c2-c4048975e51b"/>
  </ds:schemaRefs>
</ds:datastoreItem>
</file>

<file path=docMetadata/LabelInfo.xml><?xml version="1.0" encoding="utf-8"?>
<clbl:labelList xmlns:clbl="http://schemas.microsoft.com/office/2020/mipLabelMetadata">
  <clbl:label id="{08f3813c-9f29-482f-9aec-16ef7cbf477a}" enabled="0" method="" siteId="{08f3813c-9f29-482f-9aec-16ef7cbf477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2751</Characters>
  <Application>Microsoft Office Word</Application>
  <DocSecurity>0</DocSecurity>
  <Lines>22</Lines>
  <Paragraphs>6</Paragraphs>
  <ScaleCrop>false</ScaleCrop>
  <Company>Vestfold og Telemark fylkeskommune</Company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Andresen</dc:creator>
  <cp:lastModifiedBy>Heidi Behring Hansen</cp:lastModifiedBy>
  <cp:revision>2</cp:revision>
  <dcterms:created xsi:type="dcterms:W3CDTF">2025-09-12T09:02:00Z</dcterms:created>
  <dcterms:modified xsi:type="dcterms:W3CDTF">2025-09-12T09:02:00Z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0x0101008F17A6B70B1DC44AB65950D7D8C525B2</vt:lpwstr>
  </property>
</Properties>
</file>